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60" w:before="240" w:lineRule="auto"/>
        <w:ind w:left="432" w:hanging="432"/>
        <w:jc w:val="center"/>
        <w:rPr>
          <w:b w:val="1"/>
          <w:sz w:val="32"/>
          <w:szCs w:val="32"/>
        </w:rPr>
      </w:pPr>
      <w:r w:rsidDel="00000000" w:rsidR="00000000" w:rsidRPr="00000000">
        <w:rPr>
          <w:b w:val="1"/>
          <w:sz w:val="32"/>
          <w:szCs w:val="32"/>
          <w:rtl w:val="0"/>
        </w:rPr>
        <w:t xml:space="preserve">STIPRYBIŲ DOMINO</w:t>
      </w:r>
    </w:p>
    <w:p w:rsidR="00000000" w:rsidDel="00000000" w:rsidP="00000000" w:rsidRDefault="00000000" w:rsidRPr="00000000" w14:paraId="00000002">
      <w:pPr>
        <w:keepNext w:val="1"/>
        <w:keepLines w:val="1"/>
        <w:pBdr>
          <w:top w:space="0" w:sz="0" w:val="nil"/>
          <w:left w:space="0" w:sz="0" w:val="nil"/>
          <w:bottom w:space="0" w:sz="0" w:val="nil"/>
          <w:right w:space="0" w:sz="0" w:val="nil"/>
          <w:between w:space="0" w:sz="0" w:val="nil"/>
        </w:pBdr>
        <w:spacing w:after="60" w:before="240" w:lineRule="auto"/>
        <w:ind w:left="432" w:hanging="432"/>
        <w:jc w:val="center"/>
        <w:rPr>
          <w:b w:val="1"/>
          <w:sz w:val="32"/>
          <w:szCs w:val="32"/>
        </w:rPr>
      </w:pPr>
      <w:r w:rsidDel="00000000" w:rsidR="00000000" w:rsidRPr="00000000">
        <w:rPr>
          <w:rtl w:val="0"/>
        </w:rPr>
      </w:r>
    </w:p>
    <w:p w:rsidR="00000000" w:rsidDel="00000000" w:rsidP="00000000" w:rsidRDefault="00000000" w:rsidRPr="00000000" w14:paraId="00000003">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4">
      <w:pPr>
        <w:keepNext w:val="1"/>
        <w:keepLines w:val="1"/>
        <w:pBdr>
          <w:top w:space="0" w:sz="0" w:val="nil"/>
          <w:left w:space="0" w:sz="0" w:val="nil"/>
          <w:bottom w:space="0" w:sz="0" w:val="nil"/>
          <w:right w:space="0" w:sz="0" w:val="nil"/>
          <w:between w:space="0" w:sz="0" w:val="nil"/>
        </w:pBdr>
        <w:jc w:val="center"/>
        <w:rPr>
          <w:rFonts w:ascii="Calibri" w:cs="Calibri" w:eastAsia="Calibri" w:hAnsi="Calibri"/>
          <w:sz w:val="22"/>
          <w:szCs w:val="22"/>
        </w:rPr>
      </w:pPr>
      <w:r w:rsidDel="00000000" w:rsidR="00000000" w:rsidRPr="00000000">
        <w:rPr>
          <w:rFonts w:ascii="Calibri" w:cs="Calibri" w:eastAsia="Calibri" w:hAnsi="Calibri"/>
          <w:sz w:val="22"/>
          <w:szCs w:val="22"/>
        </w:rPr>
        <w:drawing>
          <wp:inline distB="0" distT="0" distL="0" distR="0">
            <wp:extent cx="1865158" cy="1657092"/>
            <wp:effectExtent b="0" l="0" r="0" t="0"/>
            <wp:docPr descr="Aikštė&#10;&#10;Aprašas automatiškai sugeneruojamas esant mažam patikimumui" id="9" name="image7.png"/>
            <a:graphic>
              <a:graphicData uri="http://schemas.openxmlformats.org/drawingml/2006/picture">
                <pic:pic>
                  <pic:nvPicPr>
                    <pic:cNvPr descr="Aikštė&#10;&#10;Aprašas automatiškai sugeneruojamas esant mažam patikimumui" id="0" name="image7.png"/>
                    <pic:cNvPicPr preferRelativeResize="0"/>
                  </pic:nvPicPr>
                  <pic:blipFill>
                    <a:blip r:embed="rId7"/>
                    <a:srcRect b="0" l="0" r="0" t="0"/>
                    <a:stretch>
                      <a:fillRect/>
                    </a:stretch>
                  </pic:blipFill>
                  <pic:spPr>
                    <a:xfrm>
                      <a:off x="0" y="0"/>
                      <a:ext cx="1865158" cy="1657092"/>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keepNext w:val="1"/>
        <w:keepLines w:val="1"/>
        <w:rPr>
          <w:b w:val="1"/>
          <w:sz w:val="22"/>
          <w:szCs w:val="22"/>
        </w:rPr>
      </w:pPr>
      <w:r w:rsidDel="00000000" w:rsidR="00000000" w:rsidRPr="00000000">
        <w:rPr>
          <w:rtl w:val="0"/>
        </w:rPr>
      </w:r>
    </w:p>
    <w:p w:rsidR="00000000" w:rsidDel="00000000" w:rsidP="00000000" w:rsidRDefault="00000000" w:rsidRPr="00000000" w14:paraId="00000006">
      <w:pPr>
        <w:keepNext w:val="1"/>
        <w:keepLines w:val="1"/>
        <w:rPr>
          <w:b w:val="1"/>
          <w:sz w:val="22"/>
          <w:szCs w:val="22"/>
        </w:rPr>
      </w:pPr>
      <w:r w:rsidDel="00000000" w:rsidR="00000000" w:rsidRPr="00000000">
        <w:rPr>
          <w:rtl w:val="0"/>
        </w:rPr>
      </w:r>
    </w:p>
    <w:p w:rsidR="00000000" w:rsidDel="00000000" w:rsidP="00000000" w:rsidRDefault="00000000" w:rsidRPr="00000000" w14:paraId="00000007">
      <w:pPr>
        <w:keepNext w:val="1"/>
        <w:keepLines w:val="1"/>
        <w:rPr>
          <w:b w:val="1"/>
          <w:sz w:val="22"/>
          <w:szCs w:val="22"/>
        </w:rPr>
      </w:pPr>
      <w:r w:rsidDel="00000000" w:rsidR="00000000" w:rsidRPr="00000000">
        <w:rPr>
          <w:rtl w:val="0"/>
        </w:rPr>
      </w:r>
    </w:p>
    <w:p w:rsidR="00000000" w:rsidDel="00000000" w:rsidP="00000000" w:rsidRDefault="00000000" w:rsidRPr="00000000" w14:paraId="00000008">
      <w:pPr>
        <w:keepNext w:val="1"/>
        <w:keepLines w:val="1"/>
        <w:rPr>
          <w:b w:val="1"/>
          <w:sz w:val="22"/>
          <w:szCs w:val="22"/>
        </w:rPr>
      </w:pPr>
      <w:r w:rsidDel="00000000" w:rsidR="00000000" w:rsidRPr="00000000">
        <w:rPr>
          <w:rtl w:val="0"/>
        </w:rPr>
      </w:r>
    </w:p>
    <w:p w:rsidR="00000000" w:rsidDel="00000000" w:rsidP="00000000" w:rsidRDefault="00000000" w:rsidRPr="00000000" w14:paraId="00000009">
      <w:pPr>
        <w:keepNext w:val="1"/>
        <w:keepLines w:val="1"/>
        <w:rPr>
          <w:rFonts w:ascii="Calibri" w:cs="Calibri" w:eastAsia="Calibri" w:hAnsi="Calibri"/>
          <w:b w:val="1"/>
          <w:sz w:val="22"/>
          <w:szCs w:val="22"/>
        </w:rPr>
      </w:pPr>
      <w:r w:rsidDel="00000000" w:rsidR="00000000" w:rsidRPr="00000000">
        <w:rPr>
          <w:b w:val="1"/>
          <w:sz w:val="22"/>
          <w:szCs w:val="22"/>
          <w:rtl w:val="0"/>
        </w:rPr>
        <w:t xml:space="preserve">PAGRINDINĖS FUNKCIJOS</w:t>
      </w:r>
      <w:r w:rsidDel="00000000" w:rsidR="00000000" w:rsidRPr="00000000">
        <w:rPr>
          <w:rtl w:val="0"/>
        </w:rPr>
      </w:r>
    </w:p>
    <w:p w:rsidR="00000000" w:rsidDel="00000000" w:rsidP="00000000" w:rsidRDefault="00000000" w:rsidRPr="00000000" w14:paraId="0000000A">
      <w:pPr>
        <w:keepNext w:val="1"/>
        <w:keepLines w:val="1"/>
        <w:rPr>
          <w:rFonts w:ascii="Calibri" w:cs="Calibri" w:eastAsia="Calibri" w:hAnsi="Calibri"/>
          <w:b w:val="1"/>
          <w:sz w:val="22"/>
          <w:szCs w:val="22"/>
        </w:rPr>
      </w:pPr>
      <w:r w:rsidDel="00000000" w:rsidR="00000000" w:rsidRPr="00000000">
        <w:rPr>
          <w:rtl w:val="0"/>
        </w:rPr>
      </w:r>
    </w:p>
    <w:tbl>
      <w:tblPr>
        <w:tblStyle w:val="Table1"/>
        <w:tblW w:w="601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10"/>
        <w:gridCol w:w="2805"/>
        <w:tblGridChange w:id="0">
          <w:tblGrid>
            <w:gridCol w:w="3210"/>
            <w:gridCol w:w="2805"/>
          </w:tblGrid>
        </w:tblGridChange>
      </w:tblGrid>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B">
            <w:pPr>
              <w:widowControl w:val="0"/>
              <w:rPr>
                <w:rFonts w:ascii="Calibri" w:cs="Calibri" w:eastAsia="Calibri" w:hAnsi="Calibri"/>
                <w:b w:val="1"/>
                <w:sz w:val="22"/>
                <w:szCs w:val="22"/>
              </w:rPr>
            </w:pPr>
            <w:r w:rsidDel="00000000" w:rsidR="00000000" w:rsidRPr="00000000">
              <w:rPr>
                <w:sz w:val="22"/>
                <w:szCs w:val="22"/>
                <w:rtl w:val="0"/>
              </w:rPr>
              <w:t xml:space="preserve">Sustiprinti įgūdžiai (TASC klasteris)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C">
            <w:pPr>
              <w:keepNext w:val="1"/>
              <w:keepLines w:val="1"/>
              <w:rPr>
                <w:rFonts w:ascii="Calibri" w:cs="Calibri" w:eastAsia="Calibri" w:hAnsi="Calibri"/>
                <w:sz w:val="20"/>
                <w:szCs w:val="20"/>
              </w:rPr>
            </w:pPr>
            <w:r w:rsidDel="00000000" w:rsidR="00000000" w:rsidRPr="00000000">
              <w:rPr>
                <w:sz w:val="20"/>
                <w:szCs w:val="20"/>
                <w:rtl w:val="0"/>
              </w:rPr>
              <w:t xml:space="preserve">LYDERYSTĖ, TIKSLŲ NUSTATYMAS</w:t>
            </w:r>
            <w:r w:rsidDel="00000000" w:rsidR="00000000" w:rsidRPr="00000000">
              <w:rPr>
                <w:rtl w:val="0"/>
              </w:rPr>
            </w:r>
          </w:p>
        </w:tc>
      </w:tr>
      <w:tr>
        <w:trPr>
          <w:cantSplit w:val="0"/>
          <w:trHeight w:val="362"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D">
            <w:pPr>
              <w:widowControl w:val="0"/>
              <w:rPr>
                <w:rFonts w:ascii="Calibri" w:cs="Calibri" w:eastAsia="Calibri" w:hAnsi="Calibri"/>
                <w:sz w:val="22"/>
                <w:szCs w:val="22"/>
              </w:rPr>
            </w:pPr>
            <w:r w:rsidDel="00000000" w:rsidR="00000000" w:rsidRPr="00000000">
              <w:rPr>
                <w:sz w:val="22"/>
                <w:szCs w:val="22"/>
                <w:rtl w:val="0"/>
              </w:rPr>
              <w:t xml:space="preserve">Tinka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E">
            <w:pPr>
              <w:keepNext w:val="1"/>
              <w:keepLines w:val="1"/>
              <w:rPr>
                <w:rFonts w:ascii="Calibri" w:cs="Calibri" w:eastAsia="Calibri" w:hAnsi="Calibri"/>
                <w:sz w:val="20"/>
                <w:szCs w:val="20"/>
              </w:rPr>
            </w:pPr>
            <w:r w:rsidDel="00000000" w:rsidR="00000000" w:rsidRPr="00000000">
              <w:rPr>
                <w:sz w:val="22"/>
                <w:szCs w:val="22"/>
                <w:rtl w:val="0"/>
              </w:rPr>
              <w:t xml:space="preserve">Mokytojai, mokiniai</w:t>
            </w:r>
            <w:r w:rsidDel="00000000" w:rsidR="00000000" w:rsidRPr="00000000">
              <w:rPr>
                <w:rtl w:val="0"/>
              </w:rPr>
            </w:r>
          </w:p>
        </w:tc>
      </w:tr>
      <w:tr>
        <w:trPr>
          <w:cantSplit w:val="0"/>
          <w:trHeight w:val="342"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F">
            <w:pPr>
              <w:widowControl w:val="0"/>
              <w:rPr>
                <w:rFonts w:ascii="Calibri" w:cs="Calibri" w:eastAsia="Calibri" w:hAnsi="Calibri"/>
                <w:sz w:val="22"/>
                <w:szCs w:val="22"/>
              </w:rPr>
            </w:pPr>
            <w:r w:rsidDel="00000000" w:rsidR="00000000" w:rsidRPr="00000000">
              <w:rPr>
                <w:sz w:val="22"/>
                <w:szCs w:val="22"/>
                <w:rtl w:val="0"/>
              </w:rPr>
              <w:t xml:space="preserve">Sudėtingumo lygis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0">
            <w:pPr>
              <w:keepNext w:val="1"/>
              <w:keepLines w:val="1"/>
              <w:rPr>
                <w:rFonts w:ascii="Calibri" w:cs="Calibri" w:eastAsia="Calibri" w:hAnsi="Calibri"/>
                <w:sz w:val="22"/>
                <w:szCs w:val="22"/>
              </w:rPr>
            </w:pPr>
            <w:r w:rsidDel="00000000" w:rsidR="00000000" w:rsidRPr="00000000">
              <w:rPr>
                <w:sz w:val="22"/>
                <w:szCs w:val="22"/>
                <w:rtl w:val="0"/>
              </w:rPr>
              <w:t xml:space="preserve">Žemas</w:t>
            </w:r>
            <w:r w:rsidDel="00000000" w:rsidR="00000000" w:rsidRPr="00000000">
              <w:rPr>
                <w:rtl w:val="0"/>
              </w:rPr>
            </w:r>
          </w:p>
        </w:tc>
      </w:tr>
      <w:tr>
        <w:trPr>
          <w:cantSplit w:val="0"/>
          <w:trHeight w:val="336"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1">
            <w:pPr>
              <w:widowControl w:val="0"/>
              <w:rPr>
                <w:rFonts w:ascii="Calibri" w:cs="Calibri" w:eastAsia="Calibri" w:hAnsi="Calibri"/>
                <w:b w:val="1"/>
                <w:sz w:val="22"/>
                <w:szCs w:val="22"/>
              </w:rPr>
            </w:pPr>
            <w:r w:rsidDel="00000000" w:rsidR="00000000" w:rsidRPr="00000000">
              <w:rPr>
                <w:sz w:val="22"/>
                <w:szCs w:val="22"/>
                <w:rtl w:val="0"/>
              </w:rPr>
              <w:t xml:space="preserve">Individualus nustatymas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2">
            <w:pPr>
              <w:keepNext w:val="1"/>
              <w:keepLines w:val="1"/>
              <w:rPr>
                <w:rFonts w:ascii="Calibri" w:cs="Calibri" w:eastAsia="Calibri" w:hAnsi="Calibri"/>
                <w:sz w:val="22"/>
                <w:szCs w:val="22"/>
              </w:rPr>
            </w:pPr>
            <w:r w:rsidDel="00000000" w:rsidR="00000000" w:rsidRPr="00000000">
              <w:rPr>
                <w:sz w:val="22"/>
                <w:szCs w:val="22"/>
                <w:rtl w:val="0"/>
              </w:rPr>
              <w:t xml:space="preserve">Ne</w:t>
            </w:r>
            <w:r w:rsidDel="00000000" w:rsidR="00000000" w:rsidRPr="00000000">
              <w:rPr>
                <w:rtl w:val="0"/>
              </w:rPr>
            </w:r>
          </w:p>
        </w:tc>
      </w:tr>
      <w:tr>
        <w:trPr>
          <w:cantSplit w:val="0"/>
          <w:trHeight w:val="358"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3">
            <w:pPr>
              <w:widowControl w:val="0"/>
              <w:rPr>
                <w:rFonts w:ascii="Calibri" w:cs="Calibri" w:eastAsia="Calibri" w:hAnsi="Calibri"/>
                <w:b w:val="1"/>
                <w:sz w:val="22"/>
                <w:szCs w:val="22"/>
              </w:rPr>
            </w:pPr>
            <w:r w:rsidDel="00000000" w:rsidR="00000000" w:rsidRPr="00000000">
              <w:rPr>
                <w:sz w:val="22"/>
                <w:szCs w:val="22"/>
                <w:rtl w:val="0"/>
              </w:rPr>
              <w:t xml:space="preserve">Grupės sąranka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4">
            <w:pPr>
              <w:keepNext w:val="1"/>
              <w:keepLines w:val="1"/>
              <w:rPr>
                <w:rFonts w:ascii="Calibri" w:cs="Calibri" w:eastAsia="Calibri" w:hAnsi="Calibri"/>
                <w:sz w:val="22"/>
                <w:szCs w:val="22"/>
              </w:rPr>
            </w:pPr>
            <w:r w:rsidDel="00000000" w:rsidR="00000000" w:rsidRPr="00000000">
              <w:rPr>
                <w:sz w:val="22"/>
                <w:szCs w:val="22"/>
                <w:rtl w:val="0"/>
              </w:rPr>
              <w:t xml:space="preserve">Taip</w:t>
            </w:r>
            <w:r w:rsidDel="00000000" w:rsidR="00000000" w:rsidRPr="00000000">
              <w:rPr>
                <w:rtl w:val="0"/>
              </w:rPr>
            </w:r>
          </w:p>
        </w:tc>
      </w:tr>
      <w:tr>
        <w:trPr>
          <w:cantSplit w:val="0"/>
          <w:trHeight w:val="352"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5">
            <w:pPr>
              <w:widowControl w:val="0"/>
              <w:rPr>
                <w:rFonts w:ascii="Calibri" w:cs="Calibri" w:eastAsia="Calibri" w:hAnsi="Calibri"/>
                <w:b w:val="1"/>
                <w:sz w:val="22"/>
                <w:szCs w:val="22"/>
              </w:rPr>
            </w:pPr>
            <w:r w:rsidDel="00000000" w:rsidR="00000000" w:rsidRPr="00000000">
              <w:rPr>
                <w:sz w:val="22"/>
                <w:szCs w:val="22"/>
                <w:rtl w:val="0"/>
              </w:rPr>
              <w:t xml:space="preserve">Minimalus dalyvių skaičius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6">
            <w:pPr>
              <w:widowControl w:val="0"/>
              <w:rPr>
                <w:rFonts w:ascii="Calibri" w:cs="Calibri" w:eastAsia="Calibri" w:hAnsi="Calibri"/>
                <w:sz w:val="22"/>
                <w:szCs w:val="22"/>
              </w:rPr>
            </w:pPr>
            <w:r w:rsidDel="00000000" w:rsidR="00000000" w:rsidRPr="00000000">
              <w:rPr>
                <w:sz w:val="22"/>
                <w:szCs w:val="22"/>
                <w:rtl w:val="0"/>
              </w:rPr>
              <w:t xml:space="preserve">4 ar daugiau</w:t>
            </w:r>
            <w:r w:rsidDel="00000000" w:rsidR="00000000" w:rsidRPr="00000000">
              <w:rPr>
                <w:rtl w:val="0"/>
              </w:rPr>
            </w:r>
          </w:p>
        </w:tc>
      </w:tr>
      <w:tr>
        <w:trPr>
          <w:cantSplit w:val="0"/>
          <w:trHeight w:val="332"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7">
            <w:pPr>
              <w:widowControl w:val="0"/>
              <w:rPr>
                <w:rFonts w:ascii="Calibri" w:cs="Calibri" w:eastAsia="Calibri" w:hAnsi="Calibri"/>
                <w:b w:val="1"/>
                <w:sz w:val="22"/>
                <w:szCs w:val="22"/>
              </w:rPr>
            </w:pPr>
            <w:r w:rsidDel="00000000" w:rsidR="00000000" w:rsidRPr="00000000">
              <w:rPr>
                <w:sz w:val="22"/>
                <w:szCs w:val="22"/>
                <w:rtl w:val="0"/>
              </w:rPr>
              <w:t xml:space="preserve">Vidutinė trukmė</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8">
            <w:pPr>
              <w:widowControl w:val="0"/>
              <w:rPr>
                <w:rFonts w:ascii="Calibri" w:cs="Calibri" w:eastAsia="Calibri" w:hAnsi="Calibri"/>
                <w:sz w:val="22"/>
                <w:szCs w:val="22"/>
              </w:rPr>
            </w:pPr>
            <w:r w:rsidDel="00000000" w:rsidR="00000000" w:rsidRPr="00000000">
              <w:rPr>
                <w:sz w:val="22"/>
                <w:szCs w:val="22"/>
                <w:rtl w:val="0"/>
              </w:rPr>
              <w:t xml:space="preserve">90 minučių</w:t>
            </w:r>
            <w:r w:rsidDel="00000000" w:rsidR="00000000" w:rsidRPr="00000000">
              <w:rPr>
                <w:rtl w:val="0"/>
              </w:rPr>
            </w:r>
          </w:p>
        </w:tc>
      </w:tr>
      <w:tr>
        <w:trPr>
          <w:cantSplit w:val="0"/>
          <w:trHeight w:val="349"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9">
            <w:pPr>
              <w:widowControl w:val="0"/>
              <w:rPr>
                <w:rFonts w:ascii="Calibri" w:cs="Calibri" w:eastAsia="Calibri" w:hAnsi="Calibri"/>
                <w:b w:val="1"/>
                <w:sz w:val="22"/>
                <w:szCs w:val="22"/>
              </w:rPr>
            </w:pPr>
            <w:r w:rsidDel="00000000" w:rsidR="00000000" w:rsidRPr="00000000">
              <w:rPr>
                <w:sz w:val="22"/>
                <w:szCs w:val="22"/>
                <w:rtl w:val="0"/>
              </w:rPr>
              <w:t xml:space="preserve">Speciali įranga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A">
            <w:pPr>
              <w:widowControl w:val="0"/>
              <w:rPr>
                <w:rFonts w:ascii="Calibri" w:cs="Calibri" w:eastAsia="Calibri" w:hAnsi="Calibri"/>
                <w:sz w:val="22"/>
                <w:szCs w:val="22"/>
              </w:rPr>
            </w:pPr>
            <w:r w:rsidDel="00000000" w:rsidR="00000000" w:rsidRPr="00000000">
              <w:rPr>
                <w:sz w:val="22"/>
                <w:szCs w:val="22"/>
                <w:rtl w:val="0"/>
              </w:rPr>
              <w:t xml:space="preserve">Taip</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B">
            <w:pPr>
              <w:widowControl w:val="0"/>
              <w:rPr>
                <w:rFonts w:ascii="Calibri" w:cs="Calibri" w:eastAsia="Calibri" w:hAnsi="Calibri"/>
                <w:b w:val="1"/>
                <w:sz w:val="22"/>
                <w:szCs w:val="22"/>
              </w:rPr>
            </w:pPr>
            <w:r w:rsidDel="00000000" w:rsidR="00000000" w:rsidRPr="00000000">
              <w:rPr>
                <w:sz w:val="22"/>
                <w:szCs w:val="22"/>
                <w:rtl w:val="0"/>
              </w:rPr>
              <w:t xml:space="preserve">Internetinė versija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C">
            <w:pPr>
              <w:widowControl w:val="0"/>
              <w:rPr>
                <w:rFonts w:ascii="Calibri" w:cs="Calibri" w:eastAsia="Calibri" w:hAnsi="Calibri"/>
                <w:sz w:val="22"/>
                <w:szCs w:val="22"/>
              </w:rPr>
            </w:pPr>
            <w:r w:rsidDel="00000000" w:rsidR="00000000" w:rsidRPr="00000000">
              <w:rPr>
                <w:sz w:val="22"/>
                <w:szCs w:val="22"/>
                <w:rtl w:val="0"/>
              </w:rPr>
              <w:t xml:space="preserve">Ne</w:t>
            </w:r>
            <w:r w:rsidDel="00000000" w:rsidR="00000000" w:rsidRPr="00000000">
              <w:rPr>
                <w:rtl w:val="0"/>
              </w:rPr>
            </w:r>
          </w:p>
        </w:tc>
      </w:tr>
    </w:tbl>
    <w:p w:rsidR="00000000" w:rsidDel="00000000" w:rsidP="00000000" w:rsidRDefault="00000000" w:rsidRPr="00000000" w14:paraId="0000001D">
      <w:pPr>
        <w:keepNext w:val="1"/>
        <w:keepLines w:val="1"/>
        <w:numPr>
          <w:ilvl w:val="0"/>
          <w:numId w:val="4"/>
        </w:numPr>
        <w:ind w:left="284" w:hanging="284"/>
        <w:rPr>
          <w:rFonts w:ascii="Calibri" w:cs="Calibri" w:eastAsia="Calibri" w:hAnsi="Calibri"/>
          <w:b w:val="1"/>
          <w:color w:val="000000"/>
        </w:rPr>
      </w:pPr>
      <w:r w:rsidDel="00000000" w:rsidR="00000000" w:rsidRPr="00000000">
        <w:rPr>
          <w:b w:val="1"/>
          <w:color w:val="000000"/>
          <w:rtl w:val="0"/>
        </w:rPr>
        <w:t xml:space="preserve">APIBŪDINIMAS</w:t>
      </w:r>
      <w:r w:rsidDel="00000000" w:rsidR="00000000" w:rsidRPr="00000000">
        <w:rPr>
          <w:rtl w:val="0"/>
        </w:rPr>
      </w:r>
    </w:p>
    <w:p w:rsidR="00000000" w:rsidDel="00000000" w:rsidP="00000000" w:rsidRDefault="00000000" w:rsidRPr="00000000" w14:paraId="0000001E">
      <w:pPr>
        <w:keepNext w:val="1"/>
        <w:keepLines w:val="1"/>
        <w:rPr>
          <w:rFonts w:ascii="Calibri" w:cs="Calibri" w:eastAsia="Calibri" w:hAnsi="Calibri"/>
        </w:rPr>
      </w:pPr>
      <w:r w:rsidDel="00000000" w:rsidR="00000000" w:rsidRPr="00000000">
        <w:rPr>
          <w:rtl w:val="0"/>
        </w:rPr>
        <w:t xml:space="preserve">Veiklą įkvėpė Švėkšnos kūryba  (2011).</w:t>
      </w:r>
      <w:r w:rsidDel="00000000" w:rsidR="00000000" w:rsidRPr="00000000">
        <w:rPr>
          <w:rtl w:val="0"/>
        </w:rPr>
      </w:r>
    </w:p>
    <w:p w:rsidR="00000000" w:rsidDel="00000000" w:rsidP="00000000" w:rsidRDefault="00000000" w:rsidRPr="00000000" w14:paraId="0000001F">
      <w:pPr>
        <w:keepNext w:val="1"/>
        <w:keepLines w:val="1"/>
        <w:rPr>
          <w:rFonts w:ascii="Calibri" w:cs="Calibri" w:eastAsia="Calibri" w:hAnsi="Calibri"/>
        </w:rPr>
      </w:pPr>
      <w:r w:rsidDel="00000000" w:rsidR="00000000" w:rsidRPr="00000000">
        <w:rPr>
          <w:rtl w:val="0"/>
        </w:rPr>
        <w:t xml:space="preserve">4 grupėse dalyviai žaidžia domino, atsakydami į klausimus apie savo sėkmę mokyklos ir (arba) klasės kontekste.</w:t>
      </w:r>
      <w:r w:rsidDel="00000000" w:rsidR="00000000" w:rsidRPr="00000000">
        <w:rPr>
          <w:rtl w:val="0"/>
        </w:rPr>
      </w:r>
    </w:p>
    <w:p w:rsidR="00000000" w:rsidDel="00000000" w:rsidP="00000000" w:rsidRDefault="00000000" w:rsidRPr="00000000" w14:paraId="00000020">
      <w:pPr>
        <w:keepNext w:val="1"/>
        <w:keepLines w:val="1"/>
        <w:rPr>
          <w:rFonts w:ascii="Calibri" w:cs="Calibri" w:eastAsia="Calibri" w:hAnsi="Calibri"/>
        </w:rPr>
      </w:pPr>
      <w:r w:rsidDel="00000000" w:rsidR="00000000" w:rsidRPr="00000000">
        <w:rPr>
          <w:rtl w:val="0"/>
        </w:rPr>
        <w:t xml:space="preserve">Veikla gali būti siūloma tiek mokytojams, tiek studentams.</w:t>
      </w:r>
      <w:r w:rsidDel="00000000" w:rsidR="00000000" w:rsidRPr="00000000">
        <w:rPr>
          <w:rtl w:val="0"/>
        </w:rPr>
      </w:r>
    </w:p>
    <w:p w:rsidR="00000000" w:rsidDel="00000000" w:rsidP="00000000" w:rsidRDefault="00000000" w:rsidRPr="00000000" w14:paraId="00000021">
      <w:pPr>
        <w:keepNext w:val="1"/>
        <w:keepLines w:val="1"/>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22">
      <w:pPr>
        <w:keepNext w:val="1"/>
        <w:keepLines w:val="1"/>
        <w:ind w:left="720" w:firstLine="0"/>
        <w:rPr>
          <w:rFonts w:ascii="Calibri" w:cs="Calibri" w:eastAsia="Calibri" w:hAnsi="Calibri"/>
          <w:b w:val="1"/>
          <w:u w:val="single"/>
        </w:rPr>
      </w:pPr>
      <w:r w:rsidDel="00000000" w:rsidR="00000000" w:rsidRPr="00000000">
        <w:rPr>
          <w:rtl w:val="0"/>
        </w:rPr>
      </w:r>
    </w:p>
    <w:p w:rsidR="00000000" w:rsidDel="00000000" w:rsidP="00000000" w:rsidRDefault="00000000" w:rsidRPr="00000000" w14:paraId="00000023">
      <w:pPr>
        <w:keepNext w:val="1"/>
        <w:keepLines w:val="1"/>
        <w:numPr>
          <w:ilvl w:val="0"/>
          <w:numId w:val="4"/>
        </w:numPr>
        <w:ind w:left="284" w:hanging="284"/>
        <w:rPr>
          <w:b w:val="1"/>
          <w:color w:val="000000"/>
        </w:rPr>
      </w:pPr>
      <w:r w:rsidDel="00000000" w:rsidR="00000000" w:rsidRPr="00000000">
        <w:rPr>
          <w:b w:val="1"/>
          <w:color w:val="000000"/>
          <w:rtl w:val="0"/>
        </w:rPr>
        <w:t xml:space="preserve">TIKSLAS / NAUDA</w:t>
      </w:r>
    </w:p>
    <w:p w:rsidR="00000000" w:rsidDel="00000000" w:rsidP="00000000" w:rsidRDefault="00000000" w:rsidRPr="00000000" w14:paraId="00000024">
      <w:pPr>
        <w:keepNext w:val="1"/>
        <w:keepLines w:val="1"/>
        <w:rPr>
          <w:rFonts w:ascii="Calibri" w:cs="Calibri" w:eastAsia="Calibri" w:hAnsi="Calibri"/>
        </w:rPr>
      </w:pPr>
      <w:r w:rsidDel="00000000" w:rsidR="00000000" w:rsidRPr="00000000">
        <w:rPr>
          <w:rtl w:val="0"/>
        </w:rPr>
        <w:t xml:space="preserve">Šia veikla siekiama padėti dalyviams pastebėti savo stipriąsias puses ir apmąstyti, kaip jas sąmoningai panaudoti prisidedant prie klimato gerinimo klasėje. </w:t>
      </w:r>
      <w:r w:rsidDel="00000000" w:rsidR="00000000" w:rsidRPr="00000000">
        <w:rPr>
          <w:rtl w:val="0"/>
        </w:rPr>
      </w:r>
    </w:p>
    <w:p w:rsidR="00000000" w:rsidDel="00000000" w:rsidP="00000000" w:rsidRDefault="00000000" w:rsidRPr="00000000" w14:paraId="00000025">
      <w:pPr>
        <w:keepNext w:val="1"/>
        <w:keepLines w:val="1"/>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26">
      <w:pPr>
        <w:keepNext w:val="1"/>
        <w:keepLines w:val="1"/>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27">
      <w:pPr>
        <w:keepNext w:val="1"/>
        <w:keepLines w:val="1"/>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28">
      <w:pPr>
        <w:keepNext w:val="1"/>
        <w:keepLines w:val="1"/>
        <w:numPr>
          <w:ilvl w:val="0"/>
          <w:numId w:val="4"/>
        </w:numPr>
        <w:ind w:left="284" w:hanging="284"/>
        <w:rPr>
          <w:b w:val="1"/>
          <w:color w:val="000000"/>
        </w:rPr>
      </w:pPr>
      <w:r w:rsidDel="00000000" w:rsidR="00000000" w:rsidRPr="00000000">
        <w:rPr>
          <w:b w:val="1"/>
          <w:color w:val="000000"/>
          <w:rtl w:val="0"/>
        </w:rPr>
        <w:t xml:space="preserve">Susijusios ĮGŪDŽIŲ GRUPĖS</w:t>
      </w:r>
    </w:p>
    <w:p w:rsidR="00000000" w:rsidDel="00000000" w:rsidP="00000000" w:rsidRDefault="00000000" w:rsidRPr="00000000" w14:paraId="00000029">
      <w:pPr>
        <w:keepNext w:val="1"/>
        <w:keepLines w:val="1"/>
        <w:rPr>
          <w:rFonts w:ascii="Calibri" w:cs="Calibri" w:eastAsia="Calibri" w:hAnsi="Calibri"/>
        </w:rPr>
      </w:pPr>
      <w:r w:rsidDel="00000000" w:rsidR="00000000" w:rsidRPr="00000000">
        <w:rPr>
          <w:rtl w:val="0"/>
        </w:rPr>
      </w:r>
    </w:p>
    <w:p w:rsidR="00000000" w:rsidDel="00000000" w:rsidP="00000000" w:rsidRDefault="00000000" w:rsidRPr="00000000" w14:paraId="0000002A">
      <w:pPr>
        <w:keepNext w:val="1"/>
        <w:keepLines w:val="1"/>
        <w:rPr>
          <w:rFonts w:ascii="Calibri" w:cs="Calibri" w:eastAsia="Calibri" w:hAnsi="Calibri"/>
        </w:rPr>
      </w:pPr>
      <w:r w:rsidDel="00000000" w:rsidR="00000000" w:rsidRPr="00000000">
        <w:rPr>
          <w:rtl w:val="0"/>
        </w:rPr>
        <w:t xml:space="preserve">Nr. 2 - LEADING, kuris šiuo atvejureiškia idėją, kad abu, pastebėdami savo stipriąsias puses, tiek mokytojai, tiek studentai gali turėti įžvalgų, kaip veiksmingai paveikti kitus savo veiksmais. Šia prasme jie gali imtis lyderio vaidmens ir išreikšti savoįgūdžius bei gebėjimus ir teigiamai paveikti klasę savo idėjomis ir požiūriu. Dėl šių priežasčių šios veiklos ugdomi lyderystės įgūdžiai yra </w:t>
      </w:r>
      <w:r w:rsidDel="00000000" w:rsidR="00000000" w:rsidRPr="00000000">
        <w:rPr>
          <w:b w:val="1"/>
          <w:rtl w:val="0"/>
        </w:rPr>
        <w:t xml:space="preserve">bendradarbiavimo lyderystė</w:t>
      </w:r>
      <w:r w:rsidDel="00000000" w:rsidR="00000000" w:rsidRPr="00000000">
        <w:rPr>
          <w:rtl w:val="0"/>
        </w:rPr>
        <w:t xml:space="preserve"> ir </w:t>
      </w:r>
      <w:r w:rsidDel="00000000" w:rsidR="00000000" w:rsidRPr="00000000">
        <w:rPr>
          <w:b w:val="1"/>
          <w:rtl w:val="0"/>
        </w:rPr>
        <w:t xml:space="preserve">vadovavimas, tuo pačiu atsilikdami vienu žingsniu</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2B">
      <w:pPr>
        <w:keepNext w:val="1"/>
        <w:keepLines w:val="1"/>
        <w:rPr>
          <w:rFonts w:ascii="Calibri" w:cs="Calibri" w:eastAsia="Calibri" w:hAnsi="Calibri"/>
        </w:rPr>
      </w:pPr>
      <w:r w:rsidDel="00000000" w:rsidR="00000000" w:rsidRPr="00000000">
        <w:rPr>
          <w:rtl w:val="0"/>
        </w:rPr>
      </w:r>
    </w:p>
    <w:p w:rsidR="00000000" w:rsidDel="00000000" w:rsidP="00000000" w:rsidRDefault="00000000" w:rsidRPr="00000000" w14:paraId="0000002C">
      <w:pPr>
        <w:keepNext w:val="1"/>
        <w:keepLines w:val="1"/>
        <w:rPr>
          <w:rFonts w:ascii="Calibri" w:cs="Calibri" w:eastAsia="Calibri" w:hAnsi="Calibri"/>
        </w:rPr>
      </w:pPr>
      <w:r w:rsidDel="00000000" w:rsidR="00000000" w:rsidRPr="00000000">
        <w:rPr>
          <w:rtl w:val="0"/>
        </w:rPr>
        <w:t xml:space="preserve">Nr. 3 - Tikslų nustatymas, kuris šiuo atveju reiškia idėją sukurti viziją, kaip asmens požiūris gali turėti teigiamą poveikį klasės gyvenimui.  Atkreipdami dėmesį į jų stipriąsias puses, mokytojai ir mokiniai gali suprasti, kaip apibrėžti praktinius tikslus, kuriuos galima pasiekti šiomis stipriosiomis pusėmis, ir apmąstyti, kaip juos nuosekliau ir dažniau taikyti ateityje. Dėl šių priežasčių šios veiklos suformuotos kompetencijos yra  į </w:t>
      </w:r>
      <w:r w:rsidDel="00000000" w:rsidR="00000000" w:rsidRPr="00000000">
        <w:rPr>
          <w:b w:val="1"/>
          <w:rtl w:val="0"/>
        </w:rPr>
        <w:t xml:space="preserve">tikslą </w:t>
      </w:r>
      <w:r w:rsidDel="00000000" w:rsidR="00000000" w:rsidRPr="00000000">
        <w:rPr>
          <w:rtl w:val="0"/>
        </w:rPr>
        <w:t xml:space="preserve"> orientuotas požiūris </w:t>
      </w:r>
      <w:r w:rsidDel="00000000" w:rsidR="00000000" w:rsidRPr="00000000">
        <w:rPr>
          <w:b w:val="1"/>
          <w:rtl w:val="0"/>
        </w:rPr>
        <w:t xml:space="preserve">ir į ateitį orientuotas</w:t>
      </w:r>
      <w:r w:rsidDel="00000000" w:rsidR="00000000" w:rsidRPr="00000000">
        <w:rPr>
          <w:rtl w:val="0"/>
        </w:rPr>
        <w:t xml:space="preserve"> požiūris.</w:t>
      </w:r>
      <w:r w:rsidDel="00000000" w:rsidR="00000000" w:rsidRPr="00000000">
        <w:rPr>
          <w:rtl w:val="0"/>
        </w:rPr>
      </w:r>
    </w:p>
    <w:p w:rsidR="00000000" w:rsidDel="00000000" w:rsidP="00000000" w:rsidRDefault="00000000" w:rsidRPr="00000000" w14:paraId="0000002D">
      <w:pPr>
        <w:keepNext w:val="1"/>
        <w:keepLines w:val="1"/>
        <w:rPr>
          <w:rFonts w:ascii="Calibri" w:cs="Calibri" w:eastAsia="Calibri" w:hAnsi="Calibri"/>
          <w:b w:val="1"/>
          <w:u w:val="single"/>
        </w:rPr>
      </w:pPr>
      <w:r w:rsidDel="00000000" w:rsidR="00000000" w:rsidRPr="00000000">
        <w:rPr>
          <w:rtl w:val="0"/>
        </w:rPr>
      </w:r>
    </w:p>
    <w:p w:rsidR="00000000" w:rsidDel="00000000" w:rsidP="00000000" w:rsidRDefault="00000000" w:rsidRPr="00000000" w14:paraId="0000002E">
      <w:pPr>
        <w:keepNext w:val="1"/>
        <w:keepLines w:val="1"/>
        <w:numPr>
          <w:ilvl w:val="0"/>
          <w:numId w:val="4"/>
        </w:numPr>
        <w:ind w:left="284" w:hanging="284"/>
        <w:rPr>
          <w:b w:val="1"/>
          <w:color w:val="000000"/>
        </w:rPr>
      </w:pPr>
      <w:r w:rsidDel="00000000" w:rsidR="00000000" w:rsidRPr="00000000">
        <w:rPr>
          <w:b w:val="1"/>
          <w:color w:val="000000"/>
          <w:rtl w:val="0"/>
        </w:rPr>
        <w:t xml:space="preserve">KAIP ATLIKTI PRATIMĄ</w:t>
      </w:r>
    </w:p>
    <w:p w:rsidR="00000000" w:rsidDel="00000000" w:rsidP="00000000" w:rsidRDefault="00000000" w:rsidRPr="00000000" w14:paraId="0000002F">
      <w:pPr>
        <w:keepNext w:val="1"/>
        <w:keepLines w:val="1"/>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30">
      <w:pPr>
        <w:keepNext w:val="1"/>
        <w:keepLines w:val="1"/>
        <w:ind w:left="284" w:firstLine="0"/>
        <w:rPr>
          <w:rFonts w:ascii="Calibri" w:cs="Calibri" w:eastAsia="Calibri" w:hAnsi="Calibri"/>
          <w:color w:val="000000"/>
        </w:rPr>
      </w:pPr>
      <w:r w:rsidDel="00000000" w:rsidR="00000000" w:rsidRPr="00000000">
        <w:rPr>
          <w:b w:val="1"/>
          <w:i w:val="1"/>
          <w:color w:val="000000"/>
          <w:rtl w:val="0"/>
        </w:rPr>
        <w:t xml:space="preserve">1 žingsnis / paruošimas</w:t>
      </w:r>
      <w:r w:rsidDel="00000000" w:rsidR="00000000" w:rsidRPr="00000000">
        <w:rPr>
          <w:color w:val="000000"/>
          <w:rtl w:val="0"/>
        </w:rPr>
        <w:t xml:space="preserve">:</w:t>
      </w:r>
      <w:r w:rsidDel="00000000" w:rsidR="00000000" w:rsidRPr="00000000">
        <w:rPr>
          <w:rtl w:val="0"/>
        </w:rPr>
      </w:r>
    </w:p>
    <w:p w:rsidR="00000000" w:rsidDel="00000000" w:rsidP="00000000" w:rsidRDefault="00000000" w:rsidRPr="00000000" w14:paraId="00000031">
      <w:pPr>
        <w:keepNext w:val="1"/>
        <w:keepLines w:val="1"/>
        <w:ind w:left="283" w:firstLine="0"/>
        <w:rPr>
          <w:rFonts w:ascii="Calibri" w:cs="Calibri" w:eastAsia="Calibri" w:hAnsi="Calibri"/>
        </w:rPr>
      </w:pPr>
      <w:r w:rsidDel="00000000" w:rsidR="00000000" w:rsidRPr="00000000">
        <w:rPr>
          <w:rtl w:val="0"/>
        </w:rPr>
        <w:t xml:space="preserve">Suskirstykite dalyvius į pogrupius po 4 žmones. </w:t>
      </w:r>
      <w:r w:rsidDel="00000000" w:rsidR="00000000" w:rsidRPr="00000000">
        <w:rPr>
          <w:rtl w:val="0"/>
        </w:rPr>
      </w:r>
    </w:p>
    <w:p w:rsidR="00000000" w:rsidDel="00000000" w:rsidP="00000000" w:rsidRDefault="00000000" w:rsidRPr="00000000" w14:paraId="00000032">
      <w:pPr>
        <w:keepNext w:val="1"/>
        <w:keepLines w:val="1"/>
        <w:ind w:left="283" w:firstLine="0"/>
        <w:rPr>
          <w:rFonts w:ascii="Calibri" w:cs="Calibri" w:eastAsia="Calibri" w:hAnsi="Calibri"/>
        </w:rPr>
      </w:pPr>
      <w:r w:rsidDel="00000000" w:rsidR="00000000" w:rsidRPr="00000000">
        <w:rPr>
          <w:rtl w:val="0"/>
        </w:rPr>
        <w:t xml:space="preserve">Kiekviena grupė turi domino rinkinį (28 vnt.).  Kiekvienas domino kūrinio numeris nurodo konkretų klausimą šiame sąraše:</w:t>
      </w:r>
      <w:r w:rsidDel="00000000" w:rsidR="00000000" w:rsidRPr="00000000">
        <w:rPr>
          <w:rtl w:val="0"/>
        </w:rPr>
      </w:r>
    </w:p>
    <w:p w:rsidR="00000000" w:rsidDel="00000000" w:rsidP="00000000" w:rsidRDefault="00000000" w:rsidRPr="00000000" w14:paraId="00000033">
      <w:pPr>
        <w:keepNext w:val="1"/>
        <w:keepLines w:val="1"/>
        <w:numPr>
          <w:ilvl w:val="0"/>
          <w:numId w:val="1"/>
        </w:numPr>
        <w:pBdr>
          <w:top w:space="0" w:sz="0" w:val="nil"/>
          <w:left w:space="0" w:sz="0" w:val="nil"/>
          <w:bottom w:space="0" w:sz="0" w:val="nil"/>
          <w:right w:space="0" w:sz="0" w:val="nil"/>
          <w:between w:space="0" w:sz="0" w:val="nil"/>
        </w:pBdr>
        <w:ind w:left="1003" w:hanging="360"/>
        <w:rPr>
          <w:rFonts w:ascii="Calibri" w:cs="Calibri" w:eastAsia="Calibri" w:hAnsi="Calibri"/>
          <w:i w:val="1"/>
          <w:color w:val="000000"/>
        </w:rPr>
      </w:pPr>
      <w:r w:rsidDel="00000000" w:rsidR="00000000" w:rsidRPr="00000000">
        <w:rPr>
          <w:i w:val="1"/>
          <w:color w:val="000000"/>
          <w:rtl w:val="0"/>
        </w:rPr>
        <w:t xml:space="preserve">Papasakokite apie epizodą, kuriame klasės kontekste parodėte savo stiprią valią.</w:t>
      </w:r>
      <w:r w:rsidDel="00000000" w:rsidR="00000000" w:rsidRPr="00000000">
        <w:rPr>
          <w:rtl w:val="0"/>
        </w:rPr>
      </w:r>
    </w:p>
    <w:p w:rsidR="00000000" w:rsidDel="00000000" w:rsidP="00000000" w:rsidRDefault="00000000" w:rsidRPr="00000000" w14:paraId="00000034">
      <w:pPr>
        <w:keepNext w:val="1"/>
        <w:keepLines w:val="1"/>
        <w:numPr>
          <w:ilvl w:val="0"/>
          <w:numId w:val="1"/>
        </w:numPr>
        <w:pBdr>
          <w:top w:space="0" w:sz="0" w:val="nil"/>
          <w:left w:space="0" w:sz="0" w:val="nil"/>
          <w:bottom w:space="0" w:sz="0" w:val="nil"/>
          <w:right w:space="0" w:sz="0" w:val="nil"/>
          <w:between w:space="0" w:sz="0" w:val="nil"/>
        </w:pBdr>
        <w:ind w:left="1003" w:hanging="360"/>
        <w:rPr>
          <w:rFonts w:ascii="Calibri" w:cs="Calibri" w:eastAsia="Calibri" w:hAnsi="Calibri"/>
          <w:i w:val="1"/>
          <w:color w:val="000000"/>
        </w:rPr>
      </w:pPr>
      <w:r w:rsidDel="00000000" w:rsidR="00000000" w:rsidRPr="00000000">
        <w:rPr>
          <w:i w:val="1"/>
          <w:color w:val="000000"/>
          <w:rtl w:val="0"/>
        </w:rPr>
        <w:t xml:space="preserve">Papasakokite apie epizodą, kai mokykloje pasitikrinote save sudėtingoje situacijoje.</w:t>
      </w:r>
      <w:r w:rsidDel="00000000" w:rsidR="00000000" w:rsidRPr="00000000">
        <w:rPr>
          <w:rtl w:val="0"/>
        </w:rPr>
      </w:r>
    </w:p>
    <w:p w:rsidR="00000000" w:rsidDel="00000000" w:rsidP="00000000" w:rsidRDefault="00000000" w:rsidRPr="00000000" w14:paraId="00000035">
      <w:pPr>
        <w:keepNext w:val="1"/>
        <w:keepLines w:val="1"/>
        <w:numPr>
          <w:ilvl w:val="0"/>
          <w:numId w:val="1"/>
        </w:numPr>
        <w:pBdr>
          <w:top w:space="0" w:sz="0" w:val="nil"/>
          <w:left w:space="0" w:sz="0" w:val="nil"/>
          <w:bottom w:space="0" w:sz="0" w:val="nil"/>
          <w:right w:space="0" w:sz="0" w:val="nil"/>
          <w:between w:space="0" w:sz="0" w:val="nil"/>
        </w:pBdr>
        <w:ind w:left="1003" w:hanging="360"/>
        <w:rPr>
          <w:rFonts w:ascii="Calibri" w:cs="Calibri" w:eastAsia="Calibri" w:hAnsi="Calibri"/>
          <w:i w:val="1"/>
          <w:color w:val="000000"/>
        </w:rPr>
      </w:pPr>
      <w:r w:rsidDel="00000000" w:rsidR="00000000" w:rsidRPr="00000000">
        <w:rPr>
          <w:i w:val="1"/>
          <w:color w:val="000000"/>
          <w:rtl w:val="0"/>
        </w:rPr>
        <w:t xml:space="preserve">Papasakokite apie incidentą, kai su kolega / mokytoju laikėtės savo žodžio.</w:t>
      </w:r>
      <w:r w:rsidDel="00000000" w:rsidR="00000000" w:rsidRPr="00000000">
        <w:rPr>
          <w:rtl w:val="0"/>
        </w:rPr>
      </w:r>
    </w:p>
    <w:p w:rsidR="00000000" w:rsidDel="00000000" w:rsidP="00000000" w:rsidRDefault="00000000" w:rsidRPr="00000000" w14:paraId="00000036">
      <w:pPr>
        <w:keepNext w:val="1"/>
        <w:keepLines w:val="1"/>
        <w:numPr>
          <w:ilvl w:val="0"/>
          <w:numId w:val="1"/>
        </w:numPr>
        <w:pBdr>
          <w:top w:space="0" w:sz="0" w:val="nil"/>
          <w:left w:space="0" w:sz="0" w:val="nil"/>
          <w:bottom w:space="0" w:sz="0" w:val="nil"/>
          <w:right w:space="0" w:sz="0" w:val="nil"/>
          <w:between w:space="0" w:sz="0" w:val="nil"/>
        </w:pBdr>
        <w:ind w:left="1003" w:hanging="360"/>
        <w:rPr>
          <w:rFonts w:ascii="Calibri" w:cs="Calibri" w:eastAsia="Calibri" w:hAnsi="Calibri"/>
          <w:i w:val="1"/>
          <w:color w:val="000000"/>
        </w:rPr>
      </w:pPr>
      <w:r w:rsidDel="00000000" w:rsidR="00000000" w:rsidRPr="00000000">
        <w:rPr>
          <w:i w:val="1"/>
          <w:color w:val="000000"/>
          <w:rtl w:val="0"/>
        </w:rPr>
        <w:t xml:space="preserve">Papasakokite apie incidentą, kai jums pavyko ar atkreipėte dėmesį  </w:t>
      </w:r>
      <w:r w:rsidDel="00000000" w:rsidR="00000000" w:rsidRPr="00000000">
        <w:rPr>
          <w:rtl w:val="0"/>
        </w:rPr>
        <w:t xml:space="preserve"> į </w:t>
      </w:r>
      <w:r w:rsidDel="00000000" w:rsidR="00000000" w:rsidRPr="00000000">
        <w:rPr>
          <w:color w:val="000000"/>
          <w:rtl w:val="0"/>
        </w:rPr>
        <w:t xml:space="preserve"> savo</w:t>
      </w:r>
      <w:r w:rsidDel="00000000" w:rsidR="00000000" w:rsidRPr="00000000">
        <w:rPr>
          <w:i w:val="1"/>
          <w:color w:val="000000"/>
          <w:rtl w:val="0"/>
        </w:rPr>
        <w:t xml:space="preserve"> silpnybę klasės kontekste.</w:t>
      </w:r>
      <w:r w:rsidDel="00000000" w:rsidR="00000000" w:rsidRPr="00000000">
        <w:rPr>
          <w:rtl w:val="0"/>
        </w:rPr>
      </w:r>
    </w:p>
    <w:p w:rsidR="00000000" w:rsidDel="00000000" w:rsidP="00000000" w:rsidRDefault="00000000" w:rsidRPr="00000000" w14:paraId="00000037">
      <w:pPr>
        <w:keepNext w:val="1"/>
        <w:keepLines w:val="1"/>
        <w:numPr>
          <w:ilvl w:val="0"/>
          <w:numId w:val="1"/>
        </w:numPr>
        <w:pBdr>
          <w:top w:space="0" w:sz="0" w:val="nil"/>
          <w:left w:space="0" w:sz="0" w:val="nil"/>
          <w:bottom w:space="0" w:sz="0" w:val="nil"/>
          <w:right w:space="0" w:sz="0" w:val="nil"/>
          <w:between w:space="0" w:sz="0" w:val="nil"/>
        </w:pBdr>
        <w:ind w:left="1003" w:hanging="360"/>
        <w:rPr>
          <w:rFonts w:ascii="Calibri" w:cs="Calibri" w:eastAsia="Calibri" w:hAnsi="Calibri"/>
          <w:i w:val="1"/>
          <w:color w:val="000000"/>
        </w:rPr>
      </w:pPr>
      <w:bookmarkStart w:colFirst="0" w:colLast="0" w:name="_heading=h.gjdgxs" w:id="0"/>
      <w:bookmarkEnd w:id="0"/>
      <w:r w:rsidDel="00000000" w:rsidR="00000000" w:rsidRPr="00000000">
        <w:rPr>
          <w:i w:val="1"/>
          <w:color w:val="000000"/>
          <w:rtl w:val="0"/>
        </w:rPr>
        <w:t xml:space="preserve">Papasakokite apie epizodą, kai jums pavyko įveikti savo baimes / rūpesčius, kol buvote mokykloje.</w:t>
      </w:r>
      <w:r w:rsidDel="00000000" w:rsidR="00000000" w:rsidRPr="00000000">
        <w:rPr>
          <w:rtl w:val="0"/>
        </w:rPr>
      </w:r>
    </w:p>
    <w:p w:rsidR="00000000" w:rsidDel="00000000" w:rsidP="00000000" w:rsidRDefault="00000000" w:rsidRPr="00000000" w14:paraId="00000038">
      <w:pPr>
        <w:keepNext w:val="1"/>
        <w:keepLines w:val="1"/>
        <w:numPr>
          <w:ilvl w:val="0"/>
          <w:numId w:val="1"/>
        </w:numPr>
        <w:pBdr>
          <w:top w:space="0" w:sz="0" w:val="nil"/>
          <w:left w:space="0" w:sz="0" w:val="nil"/>
          <w:bottom w:space="0" w:sz="0" w:val="nil"/>
          <w:right w:space="0" w:sz="0" w:val="nil"/>
          <w:between w:space="0" w:sz="0" w:val="nil"/>
        </w:pBdr>
        <w:ind w:left="1003" w:hanging="360"/>
        <w:rPr>
          <w:rFonts w:ascii="Calibri" w:cs="Calibri" w:eastAsia="Calibri" w:hAnsi="Calibri"/>
          <w:i w:val="1"/>
          <w:color w:val="000000"/>
        </w:rPr>
      </w:pPr>
      <w:r w:rsidDel="00000000" w:rsidR="00000000" w:rsidRPr="00000000">
        <w:rPr>
          <w:i w:val="1"/>
          <w:color w:val="000000"/>
          <w:rtl w:val="0"/>
        </w:rPr>
        <w:t xml:space="preserve">Papasakokite apie epizodą, kai būdami mokykloje padarėte kažką gero sau.</w:t>
      </w:r>
      <w:r w:rsidDel="00000000" w:rsidR="00000000" w:rsidRPr="00000000">
        <w:rPr>
          <w:rtl w:val="0"/>
        </w:rPr>
      </w:r>
    </w:p>
    <w:p w:rsidR="00000000" w:rsidDel="00000000" w:rsidP="00000000" w:rsidRDefault="00000000" w:rsidRPr="00000000" w14:paraId="00000039">
      <w:pPr>
        <w:keepNext w:val="1"/>
        <w:keepLines w:val="1"/>
        <w:numPr>
          <w:ilvl w:val="0"/>
          <w:numId w:val="1"/>
        </w:numPr>
        <w:pBdr>
          <w:top w:space="0" w:sz="0" w:val="nil"/>
          <w:left w:space="0" w:sz="0" w:val="nil"/>
          <w:bottom w:space="0" w:sz="0" w:val="nil"/>
          <w:right w:space="0" w:sz="0" w:val="nil"/>
          <w:between w:space="0" w:sz="0" w:val="nil"/>
        </w:pBdr>
        <w:ind w:left="1003" w:hanging="360"/>
        <w:rPr>
          <w:rFonts w:ascii="Calibri" w:cs="Calibri" w:eastAsia="Calibri" w:hAnsi="Calibri"/>
          <w:i w:val="1"/>
          <w:color w:val="000000"/>
        </w:rPr>
      </w:pPr>
      <w:r w:rsidDel="00000000" w:rsidR="00000000" w:rsidRPr="00000000">
        <w:rPr>
          <w:i w:val="1"/>
          <w:color w:val="000000"/>
          <w:rtl w:val="0"/>
        </w:rPr>
        <w:t xml:space="preserve">Papasakokite apie incidentą , kai būdami mokykloje padarėte ką nors gero kitam.</w:t>
      </w:r>
      <w:r w:rsidDel="00000000" w:rsidR="00000000" w:rsidRPr="00000000">
        <w:rPr>
          <w:rtl w:val="0"/>
        </w:rPr>
      </w:r>
    </w:p>
    <w:p w:rsidR="00000000" w:rsidDel="00000000" w:rsidP="00000000" w:rsidRDefault="00000000" w:rsidRPr="00000000" w14:paraId="0000003A">
      <w:pPr>
        <w:keepNext w:val="1"/>
        <w:keepLines w:val="1"/>
        <w:numPr>
          <w:ilvl w:val="0"/>
          <w:numId w:val="1"/>
        </w:numPr>
        <w:pBdr>
          <w:top w:space="0" w:sz="0" w:val="nil"/>
          <w:left w:space="0" w:sz="0" w:val="nil"/>
          <w:bottom w:space="0" w:sz="0" w:val="nil"/>
          <w:right w:space="0" w:sz="0" w:val="nil"/>
          <w:between w:space="0" w:sz="0" w:val="nil"/>
        </w:pBdr>
        <w:ind w:left="1003" w:hanging="360"/>
        <w:rPr>
          <w:rFonts w:ascii="Calibri" w:cs="Calibri" w:eastAsia="Calibri" w:hAnsi="Calibri"/>
          <w:i w:val="1"/>
          <w:color w:val="000000"/>
        </w:rPr>
      </w:pPr>
      <w:r w:rsidDel="00000000" w:rsidR="00000000" w:rsidRPr="00000000">
        <w:rPr>
          <w:i w:val="1"/>
          <w:color w:val="000000"/>
          <w:rtl w:val="0"/>
        </w:rPr>
        <w:t xml:space="preserve">Papasakokite apie epizodą, kuriame linksminotės/linksminotės klasėje.</w:t>
      </w:r>
      <w:r w:rsidDel="00000000" w:rsidR="00000000" w:rsidRPr="00000000">
        <w:rPr>
          <w:rtl w:val="0"/>
        </w:rPr>
      </w:r>
    </w:p>
    <w:p w:rsidR="00000000" w:rsidDel="00000000" w:rsidP="00000000" w:rsidRDefault="00000000" w:rsidRPr="00000000" w14:paraId="0000003B">
      <w:pPr>
        <w:keepNext w:val="1"/>
        <w:keepLines w:val="1"/>
        <w:numPr>
          <w:ilvl w:val="0"/>
          <w:numId w:val="1"/>
        </w:numPr>
        <w:pBdr>
          <w:top w:space="0" w:sz="0" w:val="nil"/>
          <w:left w:space="0" w:sz="0" w:val="nil"/>
          <w:bottom w:space="0" w:sz="0" w:val="nil"/>
          <w:right w:space="0" w:sz="0" w:val="nil"/>
          <w:between w:space="0" w:sz="0" w:val="nil"/>
        </w:pBdr>
        <w:ind w:left="1003" w:hanging="360"/>
        <w:rPr>
          <w:rFonts w:ascii="Calibri" w:cs="Calibri" w:eastAsia="Calibri" w:hAnsi="Calibri"/>
          <w:i w:val="1"/>
          <w:color w:val="000000"/>
        </w:rPr>
      </w:pPr>
      <w:r w:rsidDel="00000000" w:rsidR="00000000" w:rsidRPr="00000000">
        <w:rPr>
          <w:i w:val="1"/>
          <w:color w:val="000000"/>
          <w:rtl w:val="0"/>
        </w:rPr>
        <w:t xml:space="preserve">Papasakokite apie epizodą, kai klasėje buvote patenkinti savimi.</w:t>
      </w:r>
      <w:r w:rsidDel="00000000" w:rsidR="00000000" w:rsidRPr="00000000">
        <w:rPr>
          <w:rtl w:val="0"/>
        </w:rPr>
      </w:r>
    </w:p>
    <w:p w:rsidR="00000000" w:rsidDel="00000000" w:rsidP="00000000" w:rsidRDefault="00000000" w:rsidRPr="00000000" w14:paraId="0000003C">
      <w:pPr>
        <w:keepNext w:val="1"/>
        <w:keepLines w:val="1"/>
        <w:numPr>
          <w:ilvl w:val="0"/>
          <w:numId w:val="1"/>
        </w:numPr>
        <w:pBdr>
          <w:top w:space="0" w:sz="0" w:val="nil"/>
          <w:left w:space="0" w:sz="0" w:val="nil"/>
          <w:bottom w:space="0" w:sz="0" w:val="nil"/>
          <w:right w:space="0" w:sz="0" w:val="nil"/>
          <w:between w:space="0" w:sz="0" w:val="nil"/>
        </w:pBdr>
        <w:ind w:left="1003" w:hanging="360"/>
        <w:rPr>
          <w:rFonts w:ascii="Calibri" w:cs="Calibri" w:eastAsia="Calibri" w:hAnsi="Calibri"/>
          <w:i w:val="1"/>
          <w:color w:val="000000"/>
        </w:rPr>
      </w:pPr>
      <w:r w:rsidDel="00000000" w:rsidR="00000000" w:rsidRPr="00000000">
        <w:rPr>
          <w:i w:val="1"/>
          <w:color w:val="000000"/>
          <w:rtl w:val="0"/>
        </w:rPr>
        <w:t xml:space="preserve">Papasakokite apie įvykį, kai buvote entusiasta apie kažką mažo, kas nutiko pamokos metu.</w:t>
      </w:r>
      <w:r w:rsidDel="00000000" w:rsidR="00000000" w:rsidRPr="00000000">
        <w:rPr>
          <w:rtl w:val="0"/>
        </w:rPr>
      </w:r>
    </w:p>
    <w:p w:rsidR="00000000" w:rsidDel="00000000" w:rsidP="00000000" w:rsidRDefault="00000000" w:rsidRPr="00000000" w14:paraId="0000003D">
      <w:pPr>
        <w:keepNext w:val="1"/>
        <w:keepLines w:val="1"/>
        <w:numPr>
          <w:ilvl w:val="0"/>
          <w:numId w:val="1"/>
        </w:numPr>
        <w:pBdr>
          <w:top w:space="0" w:sz="0" w:val="nil"/>
          <w:left w:space="0" w:sz="0" w:val="nil"/>
          <w:bottom w:space="0" w:sz="0" w:val="nil"/>
          <w:right w:space="0" w:sz="0" w:val="nil"/>
          <w:between w:space="0" w:sz="0" w:val="nil"/>
        </w:pBdr>
        <w:ind w:left="1003" w:hanging="360"/>
        <w:rPr>
          <w:rFonts w:ascii="Calibri" w:cs="Calibri" w:eastAsia="Calibri" w:hAnsi="Calibri"/>
          <w:i w:val="1"/>
          <w:color w:val="000000"/>
        </w:rPr>
      </w:pPr>
      <w:r w:rsidDel="00000000" w:rsidR="00000000" w:rsidRPr="00000000">
        <w:rPr>
          <w:i w:val="1"/>
          <w:color w:val="000000"/>
          <w:rtl w:val="0"/>
        </w:rPr>
        <w:t xml:space="preserve">Papasakokite apie epizodą, kai buvote laimingas su kuo nors kitu / pasidalinote savo laime su kuo nors kitu klasėje.</w:t>
      </w:r>
      <w:r w:rsidDel="00000000" w:rsidR="00000000" w:rsidRPr="00000000">
        <w:rPr>
          <w:rtl w:val="0"/>
        </w:rPr>
      </w:r>
    </w:p>
    <w:p w:rsidR="00000000" w:rsidDel="00000000" w:rsidP="00000000" w:rsidRDefault="00000000" w:rsidRPr="00000000" w14:paraId="0000003E">
      <w:pPr>
        <w:keepNext w:val="1"/>
        <w:keepLines w:val="1"/>
        <w:numPr>
          <w:ilvl w:val="0"/>
          <w:numId w:val="1"/>
        </w:numPr>
        <w:pBdr>
          <w:top w:space="0" w:sz="0" w:val="nil"/>
          <w:left w:space="0" w:sz="0" w:val="nil"/>
          <w:bottom w:space="0" w:sz="0" w:val="nil"/>
          <w:right w:space="0" w:sz="0" w:val="nil"/>
          <w:between w:space="0" w:sz="0" w:val="nil"/>
        </w:pBdr>
        <w:ind w:left="1003" w:hanging="360"/>
        <w:rPr>
          <w:rFonts w:ascii="Calibri" w:cs="Calibri" w:eastAsia="Calibri" w:hAnsi="Calibri"/>
          <w:i w:val="1"/>
          <w:color w:val="000000"/>
        </w:rPr>
      </w:pPr>
      <w:r w:rsidDel="00000000" w:rsidR="00000000" w:rsidRPr="00000000">
        <w:rPr>
          <w:i w:val="1"/>
          <w:color w:val="000000"/>
          <w:rtl w:val="0"/>
        </w:rPr>
        <w:t xml:space="preserve">Papasakokite apie epizodą, kai bandėte ką nors padaryti / pabandytipadaryti ar gauti ką nors klasėje.</w:t>
      </w:r>
      <w:r w:rsidDel="00000000" w:rsidR="00000000" w:rsidRPr="00000000">
        <w:rPr>
          <w:rtl w:val="0"/>
        </w:rPr>
      </w:r>
    </w:p>
    <w:p w:rsidR="00000000" w:rsidDel="00000000" w:rsidP="00000000" w:rsidRDefault="00000000" w:rsidRPr="00000000" w14:paraId="0000003F">
      <w:pPr>
        <w:keepNext w:val="1"/>
        <w:keepLines w:val="1"/>
        <w:numPr>
          <w:ilvl w:val="0"/>
          <w:numId w:val="1"/>
        </w:numPr>
        <w:pBdr>
          <w:top w:space="0" w:sz="0" w:val="nil"/>
          <w:left w:space="0" w:sz="0" w:val="nil"/>
          <w:bottom w:space="0" w:sz="0" w:val="nil"/>
          <w:right w:space="0" w:sz="0" w:val="nil"/>
          <w:between w:space="0" w:sz="0" w:val="nil"/>
        </w:pBdr>
        <w:ind w:left="1003" w:hanging="360"/>
        <w:rPr>
          <w:rFonts w:ascii="Calibri" w:cs="Calibri" w:eastAsia="Calibri" w:hAnsi="Calibri"/>
          <w:i w:val="1"/>
          <w:color w:val="000000"/>
        </w:rPr>
      </w:pPr>
      <w:r w:rsidDel="00000000" w:rsidR="00000000" w:rsidRPr="00000000">
        <w:rPr>
          <w:i w:val="1"/>
          <w:color w:val="000000"/>
          <w:rtl w:val="0"/>
        </w:rPr>
        <w:t xml:space="preserve">Papasakokite apie epizodą, kuriame radote bent nedidelę buvimo klasės kontekste prasmę.</w:t>
      </w:r>
      <w:r w:rsidDel="00000000" w:rsidR="00000000" w:rsidRPr="00000000">
        <w:rPr>
          <w:rtl w:val="0"/>
        </w:rPr>
      </w:r>
    </w:p>
    <w:p w:rsidR="00000000" w:rsidDel="00000000" w:rsidP="00000000" w:rsidRDefault="00000000" w:rsidRPr="00000000" w14:paraId="00000040">
      <w:pPr>
        <w:keepNext w:val="1"/>
        <w:keepLines w:val="1"/>
        <w:numPr>
          <w:ilvl w:val="0"/>
          <w:numId w:val="1"/>
        </w:numPr>
        <w:pBdr>
          <w:top w:space="0" w:sz="0" w:val="nil"/>
          <w:left w:space="0" w:sz="0" w:val="nil"/>
          <w:bottom w:space="0" w:sz="0" w:val="nil"/>
          <w:right w:space="0" w:sz="0" w:val="nil"/>
          <w:between w:space="0" w:sz="0" w:val="nil"/>
        </w:pBdr>
        <w:ind w:left="1003" w:hanging="360"/>
        <w:rPr>
          <w:rFonts w:ascii="Calibri" w:cs="Calibri" w:eastAsia="Calibri" w:hAnsi="Calibri"/>
          <w:i w:val="1"/>
          <w:color w:val="000000"/>
        </w:rPr>
      </w:pPr>
      <w:r w:rsidDel="00000000" w:rsidR="00000000" w:rsidRPr="00000000">
        <w:rPr>
          <w:i w:val="1"/>
          <w:color w:val="000000"/>
          <w:rtl w:val="0"/>
        </w:rPr>
        <w:t xml:space="preserve">Papasakokite apie incidentą, kai galėjote rizikuoti būdami mokykloje.</w:t>
      </w:r>
      <w:r w:rsidDel="00000000" w:rsidR="00000000" w:rsidRPr="00000000">
        <w:rPr>
          <w:rtl w:val="0"/>
        </w:rPr>
      </w:r>
    </w:p>
    <w:p w:rsidR="00000000" w:rsidDel="00000000" w:rsidP="00000000" w:rsidRDefault="00000000" w:rsidRPr="00000000" w14:paraId="00000041">
      <w:pPr>
        <w:keepNext w:val="1"/>
        <w:keepLines w:val="1"/>
        <w:numPr>
          <w:ilvl w:val="0"/>
          <w:numId w:val="1"/>
        </w:numPr>
        <w:pBdr>
          <w:top w:space="0" w:sz="0" w:val="nil"/>
          <w:left w:space="0" w:sz="0" w:val="nil"/>
          <w:bottom w:space="0" w:sz="0" w:val="nil"/>
          <w:right w:space="0" w:sz="0" w:val="nil"/>
          <w:between w:space="0" w:sz="0" w:val="nil"/>
        </w:pBdr>
        <w:ind w:left="1003" w:hanging="360"/>
        <w:rPr>
          <w:rFonts w:ascii="Calibri" w:cs="Calibri" w:eastAsia="Calibri" w:hAnsi="Calibri"/>
          <w:i w:val="1"/>
          <w:color w:val="000000"/>
        </w:rPr>
      </w:pPr>
      <w:r w:rsidDel="00000000" w:rsidR="00000000" w:rsidRPr="00000000">
        <w:rPr>
          <w:i w:val="1"/>
          <w:color w:val="000000"/>
          <w:rtl w:val="0"/>
        </w:rPr>
        <w:t xml:space="preserve">Papasakokite apie epizodą, kai klasėje sugebėjote atsispirti pagundai.</w:t>
      </w:r>
      <w:r w:rsidDel="00000000" w:rsidR="00000000" w:rsidRPr="00000000">
        <w:rPr>
          <w:rtl w:val="0"/>
        </w:rPr>
      </w:r>
    </w:p>
    <w:p w:rsidR="00000000" w:rsidDel="00000000" w:rsidP="00000000" w:rsidRDefault="00000000" w:rsidRPr="00000000" w14:paraId="00000042">
      <w:pPr>
        <w:keepNext w:val="1"/>
        <w:keepLines w:val="1"/>
        <w:numPr>
          <w:ilvl w:val="0"/>
          <w:numId w:val="1"/>
        </w:numPr>
        <w:pBdr>
          <w:top w:space="0" w:sz="0" w:val="nil"/>
          <w:left w:space="0" w:sz="0" w:val="nil"/>
          <w:bottom w:space="0" w:sz="0" w:val="nil"/>
          <w:right w:space="0" w:sz="0" w:val="nil"/>
          <w:between w:space="0" w:sz="0" w:val="nil"/>
        </w:pBdr>
        <w:ind w:left="1003" w:hanging="360"/>
        <w:rPr>
          <w:rFonts w:ascii="Calibri" w:cs="Calibri" w:eastAsia="Calibri" w:hAnsi="Calibri"/>
          <w:i w:val="1"/>
          <w:color w:val="000000"/>
        </w:rPr>
      </w:pPr>
      <w:r w:rsidDel="00000000" w:rsidR="00000000" w:rsidRPr="00000000">
        <w:rPr>
          <w:i w:val="1"/>
          <w:color w:val="000000"/>
          <w:rtl w:val="0"/>
        </w:rPr>
        <w:t xml:space="preserve">Papasakokite apie epizodą, kai būdami klasėje pasirinkote ką nors gero.</w:t>
      </w:r>
      <w:r w:rsidDel="00000000" w:rsidR="00000000" w:rsidRPr="00000000">
        <w:rPr>
          <w:rtl w:val="0"/>
        </w:rPr>
      </w:r>
    </w:p>
    <w:p w:rsidR="00000000" w:rsidDel="00000000" w:rsidP="00000000" w:rsidRDefault="00000000" w:rsidRPr="00000000" w14:paraId="00000043">
      <w:pPr>
        <w:keepNext w:val="1"/>
        <w:keepLines w:val="1"/>
        <w:numPr>
          <w:ilvl w:val="0"/>
          <w:numId w:val="1"/>
        </w:numPr>
        <w:pBdr>
          <w:top w:space="0" w:sz="0" w:val="nil"/>
          <w:left w:space="0" w:sz="0" w:val="nil"/>
          <w:bottom w:space="0" w:sz="0" w:val="nil"/>
          <w:right w:space="0" w:sz="0" w:val="nil"/>
          <w:between w:space="0" w:sz="0" w:val="nil"/>
        </w:pBdr>
        <w:ind w:left="1003" w:hanging="360"/>
        <w:rPr>
          <w:rFonts w:ascii="Calibri" w:cs="Calibri" w:eastAsia="Calibri" w:hAnsi="Calibri"/>
          <w:i w:val="1"/>
          <w:color w:val="000000"/>
        </w:rPr>
      </w:pPr>
      <w:r w:rsidDel="00000000" w:rsidR="00000000" w:rsidRPr="00000000">
        <w:rPr>
          <w:i w:val="1"/>
          <w:color w:val="000000"/>
          <w:rtl w:val="0"/>
        </w:rPr>
        <w:t xml:space="preserve">Papasakokite apie epizodą, kai pasirinkote būti sąžiningi su savimi sunkioje situacijoje, kurią patyrėte mokykloje.</w:t>
      </w:r>
      <w:r w:rsidDel="00000000" w:rsidR="00000000" w:rsidRPr="00000000">
        <w:rPr>
          <w:rtl w:val="0"/>
        </w:rPr>
      </w:r>
    </w:p>
    <w:p w:rsidR="00000000" w:rsidDel="00000000" w:rsidP="00000000" w:rsidRDefault="00000000" w:rsidRPr="00000000" w14:paraId="00000044">
      <w:pPr>
        <w:keepNext w:val="1"/>
        <w:keepLines w:val="1"/>
        <w:numPr>
          <w:ilvl w:val="0"/>
          <w:numId w:val="1"/>
        </w:numPr>
        <w:pBdr>
          <w:top w:space="0" w:sz="0" w:val="nil"/>
          <w:left w:space="0" w:sz="0" w:val="nil"/>
          <w:bottom w:space="0" w:sz="0" w:val="nil"/>
          <w:right w:space="0" w:sz="0" w:val="nil"/>
          <w:between w:space="0" w:sz="0" w:val="nil"/>
        </w:pBdr>
        <w:ind w:left="1003" w:hanging="360"/>
        <w:rPr>
          <w:rFonts w:ascii="Calibri" w:cs="Calibri" w:eastAsia="Calibri" w:hAnsi="Calibri"/>
          <w:i w:val="1"/>
          <w:color w:val="000000"/>
        </w:rPr>
      </w:pPr>
      <w:r w:rsidDel="00000000" w:rsidR="00000000" w:rsidRPr="00000000">
        <w:rPr>
          <w:i w:val="1"/>
          <w:color w:val="000000"/>
          <w:rtl w:val="0"/>
        </w:rPr>
        <w:t xml:space="preserve">Papasakokite apie įvykį, kai klasėje pasirinkote būti sąžiningi su kitais.</w:t>
      </w:r>
      <w:r w:rsidDel="00000000" w:rsidR="00000000" w:rsidRPr="00000000">
        <w:rPr>
          <w:rtl w:val="0"/>
        </w:rPr>
      </w:r>
    </w:p>
    <w:p w:rsidR="00000000" w:rsidDel="00000000" w:rsidP="00000000" w:rsidRDefault="00000000" w:rsidRPr="00000000" w14:paraId="00000045">
      <w:pPr>
        <w:keepNext w:val="1"/>
        <w:keepLines w:val="1"/>
        <w:numPr>
          <w:ilvl w:val="0"/>
          <w:numId w:val="1"/>
        </w:numPr>
        <w:pBdr>
          <w:top w:space="0" w:sz="0" w:val="nil"/>
          <w:left w:space="0" w:sz="0" w:val="nil"/>
          <w:bottom w:space="0" w:sz="0" w:val="nil"/>
          <w:right w:space="0" w:sz="0" w:val="nil"/>
          <w:between w:space="0" w:sz="0" w:val="nil"/>
        </w:pBdr>
        <w:ind w:left="1003" w:hanging="360"/>
        <w:rPr>
          <w:rFonts w:ascii="Calibri" w:cs="Calibri" w:eastAsia="Calibri" w:hAnsi="Calibri"/>
          <w:i w:val="1"/>
          <w:color w:val="000000"/>
        </w:rPr>
      </w:pPr>
      <w:r w:rsidDel="00000000" w:rsidR="00000000" w:rsidRPr="00000000">
        <w:rPr>
          <w:i w:val="1"/>
          <w:color w:val="000000"/>
          <w:rtl w:val="0"/>
        </w:rPr>
        <w:t xml:space="preserve">Papasakokite apie epizodą, kuriame padėjote kai kuriems savo kolegoms mokykloje.</w:t>
      </w:r>
      <w:r w:rsidDel="00000000" w:rsidR="00000000" w:rsidRPr="00000000">
        <w:rPr>
          <w:rtl w:val="0"/>
        </w:rPr>
      </w:r>
    </w:p>
    <w:p w:rsidR="00000000" w:rsidDel="00000000" w:rsidP="00000000" w:rsidRDefault="00000000" w:rsidRPr="00000000" w14:paraId="00000046">
      <w:pPr>
        <w:keepNext w:val="1"/>
        <w:keepLines w:val="1"/>
        <w:numPr>
          <w:ilvl w:val="0"/>
          <w:numId w:val="1"/>
        </w:numPr>
        <w:pBdr>
          <w:top w:space="0" w:sz="0" w:val="nil"/>
          <w:left w:space="0" w:sz="0" w:val="nil"/>
          <w:bottom w:space="0" w:sz="0" w:val="nil"/>
          <w:right w:space="0" w:sz="0" w:val="nil"/>
          <w:between w:space="0" w:sz="0" w:val="nil"/>
        </w:pBdr>
        <w:ind w:left="1003" w:hanging="360"/>
        <w:rPr>
          <w:rFonts w:ascii="Calibri" w:cs="Calibri" w:eastAsia="Calibri" w:hAnsi="Calibri"/>
          <w:i w:val="1"/>
          <w:color w:val="000000"/>
        </w:rPr>
      </w:pPr>
      <w:r w:rsidDel="00000000" w:rsidR="00000000" w:rsidRPr="00000000">
        <w:rPr>
          <w:i w:val="1"/>
          <w:color w:val="000000"/>
          <w:rtl w:val="0"/>
        </w:rPr>
        <w:t xml:space="preserve">Papasakokite apie įvykį, kai "atsikėlėte" / atsigavote po avarijos mokykloje.</w:t>
      </w:r>
      <w:r w:rsidDel="00000000" w:rsidR="00000000" w:rsidRPr="00000000">
        <w:rPr>
          <w:rtl w:val="0"/>
        </w:rPr>
      </w:r>
    </w:p>
    <w:p w:rsidR="00000000" w:rsidDel="00000000" w:rsidP="00000000" w:rsidRDefault="00000000" w:rsidRPr="00000000" w14:paraId="00000047">
      <w:pPr>
        <w:keepNext w:val="1"/>
        <w:keepLines w:val="1"/>
        <w:numPr>
          <w:ilvl w:val="0"/>
          <w:numId w:val="1"/>
        </w:numPr>
        <w:pBdr>
          <w:top w:space="0" w:sz="0" w:val="nil"/>
          <w:left w:space="0" w:sz="0" w:val="nil"/>
          <w:bottom w:space="0" w:sz="0" w:val="nil"/>
          <w:right w:space="0" w:sz="0" w:val="nil"/>
          <w:between w:space="0" w:sz="0" w:val="nil"/>
        </w:pBdr>
        <w:ind w:left="1003" w:hanging="360"/>
        <w:rPr>
          <w:rFonts w:ascii="Calibri" w:cs="Calibri" w:eastAsia="Calibri" w:hAnsi="Calibri"/>
          <w:i w:val="1"/>
          <w:color w:val="000000"/>
        </w:rPr>
      </w:pPr>
      <w:r w:rsidDel="00000000" w:rsidR="00000000" w:rsidRPr="00000000">
        <w:rPr>
          <w:i w:val="1"/>
          <w:color w:val="000000"/>
          <w:rtl w:val="0"/>
        </w:rPr>
        <w:t xml:space="preserve">Papasakokite apie epizodą, kai būdami klasėje galėjote dėl kažko kovoti.</w:t>
      </w:r>
      <w:r w:rsidDel="00000000" w:rsidR="00000000" w:rsidRPr="00000000">
        <w:rPr>
          <w:rtl w:val="0"/>
        </w:rPr>
      </w:r>
    </w:p>
    <w:p w:rsidR="00000000" w:rsidDel="00000000" w:rsidP="00000000" w:rsidRDefault="00000000" w:rsidRPr="00000000" w14:paraId="00000048">
      <w:pPr>
        <w:keepNext w:val="1"/>
        <w:keepLines w:val="1"/>
        <w:numPr>
          <w:ilvl w:val="0"/>
          <w:numId w:val="1"/>
        </w:numPr>
        <w:pBdr>
          <w:top w:space="0" w:sz="0" w:val="nil"/>
          <w:left w:space="0" w:sz="0" w:val="nil"/>
          <w:bottom w:space="0" w:sz="0" w:val="nil"/>
          <w:right w:space="0" w:sz="0" w:val="nil"/>
          <w:between w:space="0" w:sz="0" w:val="nil"/>
        </w:pBdr>
        <w:ind w:left="1003" w:hanging="360"/>
        <w:rPr>
          <w:rFonts w:ascii="Calibri" w:cs="Calibri" w:eastAsia="Calibri" w:hAnsi="Calibri"/>
          <w:i w:val="1"/>
          <w:color w:val="000000"/>
        </w:rPr>
      </w:pPr>
      <w:r w:rsidDel="00000000" w:rsidR="00000000" w:rsidRPr="00000000">
        <w:rPr>
          <w:i w:val="1"/>
          <w:color w:val="000000"/>
          <w:rtl w:val="0"/>
        </w:rPr>
        <w:t xml:space="preserve">Papasakokite apie incidentą, kai būdami klasėje padarėte ką nors netikėto.</w:t>
      </w:r>
      <w:r w:rsidDel="00000000" w:rsidR="00000000" w:rsidRPr="00000000">
        <w:rPr>
          <w:rtl w:val="0"/>
        </w:rPr>
      </w:r>
    </w:p>
    <w:p w:rsidR="00000000" w:rsidDel="00000000" w:rsidP="00000000" w:rsidRDefault="00000000" w:rsidRPr="00000000" w14:paraId="00000049">
      <w:pPr>
        <w:keepNext w:val="1"/>
        <w:keepLines w:val="1"/>
        <w:numPr>
          <w:ilvl w:val="0"/>
          <w:numId w:val="1"/>
        </w:numPr>
        <w:pBdr>
          <w:top w:space="0" w:sz="0" w:val="nil"/>
          <w:left w:space="0" w:sz="0" w:val="nil"/>
          <w:bottom w:space="0" w:sz="0" w:val="nil"/>
          <w:right w:space="0" w:sz="0" w:val="nil"/>
          <w:between w:space="0" w:sz="0" w:val="nil"/>
        </w:pBdr>
        <w:ind w:left="1003" w:hanging="360"/>
        <w:rPr>
          <w:rFonts w:ascii="Calibri" w:cs="Calibri" w:eastAsia="Calibri" w:hAnsi="Calibri"/>
          <w:i w:val="1"/>
          <w:color w:val="000000"/>
        </w:rPr>
      </w:pPr>
      <w:r w:rsidDel="00000000" w:rsidR="00000000" w:rsidRPr="00000000">
        <w:rPr>
          <w:i w:val="1"/>
          <w:color w:val="000000"/>
          <w:rtl w:val="0"/>
        </w:rPr>
        <w:t xml:space="preserve">Papasakokite apie epizodą, kai būdami mokykloje galėjote iš esmės pakeisti savo mąstymą.</w:t>
      </w:r>
      <w:r w:rsidDel="00000000" w:rsidR="00000000" w:rsidRPr="00000000">
        <w:rPr>
          <w:rtl w:val="0"/>
        </w:rPr>
      </w:r>
    </w:p>
    <w:p w:rsidR="00000000" w:rsidDel="00000000" w:rsidP="00000000" w:rsidRDefault="00000000" w:rsidRPr="00000000" w14:paraId="0000004A">
      <w:pPr>
        <w:keepNext w:val="1"/>
        <w:keepLines w:val="1"/>
        <w:numPr>
          <w:ilvl w:val="0"/>
          <w:numId w:val="1"/>
        </w:numPr>
        <w:pBdr>
          <w:top w:space="0" w:sz="0" w:val="nil"/>
          <w:left w:space="0" w:sz="0" w:val="nil"/>
          <w:bottom w:space="0" w:sz="0" w:val="nil"/>
          <w:right w:space="0" w:sz="0" w:val="nil"/>
          <w:between w:space="0" w:sz="0" w:val="nil"/>
        </w:pBdr>
        <w:ind w:left="1003" w:hanging="360"/>
        <w:rPr>
          <w:rFonts w:ascii="Calibri" w:cs="Calibri" w:eastAsia="Calibri" w:hAnsi="Calibri"/>
          <w:i w:val="1"/>
          <w:color w:val="000000"/>
        </w:rPr>
      </w:pPr>
      <w:r w:rsidDel="00000000" w:rsidR="00000000" w:rsidRPr="00000000">
        <w:rPr>
          <w:i w:val="1"/>
          <w:color w:val="000000"/>
          <w:rtl w:val="0"/>
        </w:rPr>
        <w:t xml:space="preserve">Papasakokite apie įvykį, kai draugavotės su kuo nors klasėje.</w:t>
      </w:r>
      <w:r w:rsidDel="00000000" w:rsidR="00000000" w:rsidRPr="00000000">
        <w:rPr>
          <w:rtl w:val="0"/>
        </w:rPr>
      </w:r>
    </w:p>
    <w:p w:rsidR="00000000" w:rsidDel="00000000" w:rsidP="00000000" w:rsidRDefault="00000000" w:rsidRPr="00000000" w14:paraId="0000004B">
      <w:pPr>
        <w:keepNext w:val="1"/>
        <w:keepLines w:val="1"/>
        <w:numPr>
          <w:ilvl w:val="0"/>
          <w:numId w:val="1"/>
        </w:numPr>
        <w:pBdr>
          <w:top w:space="0" w:sz="0" w:val="nil"/>
          <w:left w:space="0" w:sz="0" w:val="nil"/>
          <w:bottom w:space="0" w:sz="0" w:val="nil"/>
          <w:right w:space="0" w:sz="0" w:val="nil"/>
          <w:between w:space="0" w:sz="0" w:val="nil"/>
        </w:pBdr>
        <w:ind w:left="1003" w:hanging="360"/>
        <w:rPr>
          <w:rFonts w:ascii="Calibri" w:cs="Calibri" w:eastAsia="Calibri" w:hAnsi="Calibri"/>
          <w:i w:val="1"/>
          <w:color w:val="000000"/>
        </w:rPr>
      </w:pPr>
      <w:r w:rsidDel="00000000" w:rsidR="00000000" w:rsidRPr="00000000">
        <w:rPr>
          <w:i w:val="1"/>
          <w:color w:val="000000"/>
          <w:rtl w:val="0"/>
        </w:rPr>
        <w:t xml:space="preserve">Papasakokite apie epizodą, kai būdami klasėje grįžote prie kažko svarbaus.</w:t>
      </w:r>
      <w:r w:rsidDel="00000000" w:rsidR="00000000" w:rsidRPr="00000000">
        <w:rPr>
          <w:rtl w:val="0"/>
        </w:rPr>
      </w:r>
    </w:p>
    <w:p w:rsidR="00000000" w:rsidDel="00000000" w:rsidP="00000000" w:rsidRDefault="00000000" w:rsidRPr="00000000" w14:paraId="0000004C">
      <w:pPr>
        <w:keepNext w:val="1"/>
        <w:keepLines w:val="1"/>
        <w:numPr>
          <w:ilvl w:val="0"/>
          <w:numId w:val="1"/>
        </w:numPr>
        <w:pBdr>
          <w:top w:space="0" w:sz="0" w:val="nil"/>
          <w:left w:space="0" w:sz="0" w:val="nil"/>
          <w:bottom w:space="0" w:sz="0" w:val="nil"/>
          <w:right w:space="0" w:sz="0" w:val="nil"/>
          <w:between w:space="0" w:sz="0" w:val="nil"/>
        </w:pBdr>
        <w:ind w:left="1003" w:hanging="360"/>
        <w:rPr>
          <w:rFonts w:ascii="Calibri" w:cs="Calibri" w:eastAsia="Calibri" w:hAnsi="Calibri"/>
          <w:i w:val="1"/>
          <w:color w:val="000000"/>
        </w:rPr>
      </w:pPr>
      <w:r w:rsidDel="00000000" w:rsidR="00000000" w:rsidRPr="00000000">
        <w:rPr>
          <w:i w:val="1"/>
          <w:color w:val="000000"/>
          <w:rtl w:val="0"/>
        </w:rPr>
        <w:t xml:space="preserve">Papasakokite apie incidentą, kai galėjote padaryti ką nors svarbaus pamokos kontekste.</w:t>
      </w:r>
      <w:r w:rsidDel="00000000" w:rsidR="00000000" w:rsidRPr="00000000">
        <w:rPr>
          <w:rtl w:val="0"/>
        </w:rPr>
      </w:r>
    </w:p>
    <w:p w:rsidR="00000000" w:rsidDel="00000000" w:rsidP="00000000" w:rsidRDefault="00000000" w:rsidRPr="00000000" w14:paraId="0000004D">
      <w:pPr>
        <w:keepNext w:val="1"/>
        <w:keepLines w:val="1"/>
        <w:numPr>
          <w:ilvl w:val="0"/>
          <w:numId w:val="1"/>
        </w:numPr>
        <w:pBdr>
          <w:top w:space="0" w:sz="0" w:val="nil"/>
          <w:left w:space="0" w:sz="0" w:val="nil"/>
          <w:bottom w:space="0" w:sz="0" w:val="nil"/>
          <w:right w:space="0" w:sz="0" w:val="nil"/>
          <w:between w:space="0" w:sz="0" w:val="nil"/>
        </w:pBdr>
        <w:ind w:left="1003" w:hanging="360"/>
        <w:rPr>
          <w:rFonts w:ascii="Calibri" w:cs="Calibri" w:eastAsia="Calibri" w:hAnsi="Calibri"/>
          <w:i w:val="1"/>
          <w:color w:val="000000"/>
        </w:rPr>
      </w:pPr>
      <w:r w:rsidDel="00000000" w:rsidR="00000000" w:rsidRPr="00000000">
        <w:rPr>
          <w:i w:val="1"/>
          <w:color w:val="000000"/>
          <w:rtl w:val="0"/>
        </w:rPr>
        <w:t xml:space="preserve">Papasakokite apie epizodą, kuriame pamokos kontekste parodėte savo nuolankumą / nuolankumą.</w:t>
      </w:r>
      <w:r w:rsidDel="00000000" w:rsidR="00000000" w:rsidRPr="00000000">
        <w:rPr>
          <w:rtl w:val="0"/>
        </w:rPr>
      </w:r>
    </w:p>
    <w:p w:rsidR="00000000" w:rsidDel="00000000" w:rsidP="00000000" w:rsidRDefault="00000000" w:rsidRPr="00000000" w14:paraId="0000004E">
      <w:pPr>
        <w:keepNext w:val="1"/>
        <w:keepLines w:val="1"/>
        <w:numPr>
          <w:ilvl w:val="0"/>
          <w:numId w:val="1"/>
        </w:numPr>
        <w:pBdr>
          <w:top w:space="0" w:sz="0" w:val="nil"/>
          <w:left w:space="0" w:sz="0" w:val="nil"/>
          <w:bottom w:space="0" w:sz="0" w:val="nil"/>
          <w:right w:space="0" w:sz="0" w:val="nil"/>
          <w:between w:space="0" w:sz="0" w:val="nil"/>
        </w:pBdr>
        <w:spacing w:after="120" w:lineRule="auto"/>
        <w:ind w:left="998" w:hanging="357"/>
        <w:rPr>
          <w:rFonts w:ascii="Calibri" w:cs="Calibri" w:eastAsia="Calibri" w:hAnsi="Calibri"/>
          <w:color w:val="000000"/>
        </w:rPr>
      </w:pPr>
      <w:r w:rsidDel="00000000" w:rsidR="00000000" w:rsidRPr="00000000">
        <w:rPr>
          <w:i w:val="1"/>
          <w:color w:val="000000"/>
          <w:rtl w:val="0"/>
        </w:rPr>
        <w:t xml:space="preserve">Papasakokite apie epizodą, kai galėjote įsitraukti į ką nors svarbaus pamokos kontekste</w:t>
      </w:r>
      <w:r w:rsidDel="00000000" w:rsidR="00000000" w:rsidRPr="00000000">
        <w:rPr>
          <w:color w:val="000000"/>
          <w:rtl w:val="0"/>
        </w:rPr>
        <w:t xml:space="preserve">.</w:t>
      </w:r>
      <w:r w:rsidDel="00000000" w:rsidR="00000000" w:rsidRPr="00000000">
        <w:rPr>
          <w:rtl w:val="0"/>
        </w:rPr>
      </w:r>
    </w:p>
    <w:p w:rsidR="00000000" w:rsidDel="00000000" w:rsidP="00000000" w:rsidRDefault="00000000" w:rsidRPr="00000000" w14:paraId="0000004F">
      <w:pPr>
        <w:keepNext w:val="1"/>
        <w:keepLines w:val="1"/>
        <w:ind w:left="643" w:firstLine="0"/>
        <w:rPr>
          <w:rFonts w:ascii="Calibri" w:cs="Calibri" w:eastAsia="Calibri" w:hAnsi="Calibri"/>
        </w:rPr>
      </w:pPr>
      <w:r w:rsidDel="00000000" w:rsidR="00000000" w:rsidRPr="00000000">
        <w:rPr>
          <w:rtl w:val="0"/>
        </w:rPr>
        <w:t xml:space="preserve">Kiekvienas pogrupis gauna spausdintą šių klausimų kopiją.</w:t>
      </w:r>
      <w:r w:rsidDel="00000000" w:rsidR="00000000" w:rsidRPr="00000000">
        <w:rPr>
          <w:rtl w:val="0"/>
        </w:rPr>
      </w:r>
    </w:p>
    <w:p w:rsidR="00000000" w:rsidDel="00000000" w:rsidP="00000000" w:rsidRDefault="00000000" w:rsidRPr="00000000" w14:paraId="00000050">
      <w:pPr>
        <w:keepNext w:val="1"/>
        <w:keepLines w:val="1"/>
        <w:ind w:left="284" w:firstLine="0"/>
        <w:rPr>
          <w:rFonts w:ascii="Calibri" w:cs="Calibri" w:eastAsia="Calibri" w:hAnsi="Calibri"/>
          <w:b w:val="1"/>
          <w:i w:val="1"/>
        </w:rPr>
      </w:pPr>
      <w:r w:rsidDel="00000000" w:rsidR="00000000" w:rsidRPr="00000000">
        <w:rPr>
          <w:rtl w:val="0"/>
        </w:rPr>
      </w:r>
    </w:p>
    <w:p w:rsidR="00000000" w:rsidDel="00000000" w:rsidP="00000000" w:rsidRDefault="00000000" w:rsidRPr="00000000" w14:paraId="00000051">
      <w:pPr>
        <w:keepNext w:val="1"/>
        <w:keepLines w:val="1"/>
        <w:ind w:left="284" w:firstLine="0"/>
        <w:rPr>
          <w:rFonts w:ascii="Calibri" w:cs="Calibri" w:eastAsia="Calibri" w:hAnsi="Calibri"/>
          <w:color w:val="000000"/>
        </w:rPr>
      </w:pPr>
      <w:r w:rsidDel="00000000" w:rsidR="00000000" w:rsidRPr="00000000">
        <w:rPr>
          <w:b w:val="1"/>
          <w:i w:val="1"/>
          <w:color w:val="000000"/>
          <w:rtl w:val="0"/>
        </w:rPr>
        <w:t xml:space="preserve">2 žingsnis</w:t>
      </w:r>
      <w:r w:rsidDel="00000000" w:rsidR="00000000" w:rsidRPr="00000000">
        <w:rPr>
          <w:b w:val="1"/>
          <w:i w:val="1"/>
          <w:rtl w:val="0"/>
        </w:rPr>
        <w:t xml:space="preserve"> / Žaisk domino </w:t>
      </w:r>
      <w:r w:rsidDel="00000000" w:rsidR="00000000" w:rsidRPr="00000000">
        <w:rPr>
          <w:rtl w:val="0"/>
        </w:rPr>
      </w:r>
    </w:p>
    <w:p w:rsidR="00000000" w:rsidDel="00000000" w:rsidP="00000000" w:rsidRDefault="00000000" w:rsidRPr="00000000" w14:paraId="00000052">
      <w:pPr>
        <w:keepNext w:val="1"/>
        <w:keepLines w:val="1"/>
        <w:ind w:left="283" w:firstLine="0"/>
        <w:rPr>
          <w:rFonts w:ascii="Calibri" w:cs="Calibri" w:eastAsia="Calibri" w:hAnsi="Calibri"/>
        </w:rPr>
      </w:pPr>
      <w:r w:rsidDel="00000000" w:rsidR="00000000" w:rsidRPr="00000000">
        <w:rPr>
          <w:rtl w:val="0"/>
        </w:rPr>
        <w:t xml:space="preserve">Visi pogrupiai pradeda žaisti domino laikydamiesi šių taisyklių:</w:t>
      </w:r>
      <w:r w:rsidDel="00000000" w:rsidR="00000000" w:rsidRPr="00000000">
        <w:rPr>
          <w:rtl w:val="0"/>
        </w:rPr>
      </w:r>
    </w:p>
    <w:p w:rsidR="00000000" w:rsidDel="00000000" w:rsidP="00000000" w:rsidRDefault="00000000" w:rsidRPr="00000000" w14:paraId="00000053">
      <w:pPr>
        <w:keepNext w:val="1"/>
        <w:keepLines w:val="1"/>
        <w:numPr>
          <w:ilvl w:val="0"/>
          <w:numId w:val="2"/>
        </w:numPr>
        <w:pBdr>
          <w:top w:space="0" w:sz="0" w:val="nil"/>
          <w:left w:space="0" w:sz="0" w:val="nil"/>
          <w:bottom w:space="0" w:sz="0" w:val="nil"/>
          <w:right w:space="0" w:sz="0" w:val="nil"/>
          <w:between w:space="0" w:sz="0" w:val="nil"/>
        </w:pBdr>
        <w:ind w:left="993" w:hanging="360"/>
        <w:rPr>
          <w:color w:val="000000"/>
        </w:rPr>
      </w:pPr>
      <w:r w:rsidDel="00000000" w:rsidR="00000000" w:rsidRPr="00000000">
        <w:rPr>
          <w:color w:val="000000"/>
          <w:rtl w:val="0"/>
        </w:rPr>
        <w:t xml:space="preserve">Kiekvienas žmogus pasirenka keturis domino.</w:t>
      </w:r>
    </w:p>
    <w:p w:rsidR="00000000" w:rsidDel="00000000" w:rsidP="00000000" w:rsidRDefault="00000000" w:rsidRPr="00000000" w14:paraId="00000054">
      <w:pPr>
        <w:keepNext w:val="1"/>
        <w:keepLines w:val="1"/>
        <w:numPr>
          <w:ilvl w:val="0"/>
          <w:numId w:val="2"/>
        </w:numPr>
        <w:pBdr>
          <w:top w:space="0" w:sz="0" w:val="nil"/>
          <w:left w:space="0" w:sz="0" w:val="nil"/>
          <w:bottom w:space="0" w:sz="0" w:val="nil"/>
          <w:right w:space="0" w:sz="0" w:val="nil"/>
          <w:between w:space="0" w:sz="0" w:val="nil"/>
        </w:pBdr>
        <w:ind w:left="993" w:hanging="360"/>
        <w:rPr>
          <w:color w:val="000000"/>
        </w:rPr>
      </w:pPr>
      <w:r w:rsidDel="00000000" w:rsidR="00000000" w:rsidRPr="00000000">
        <w:rPr>
          <w:color w:val="000000"/>
          <w:rtl w:val="0"/>
        </w:rPr>
        <w:t xml:space="preserve">Kiekvieno domeno numeriai nurodosąrašo klausimo numerį.</w:t>
      </w:r>
    </w:p>
    <w:p w:rsidR="00000000" w:rsidDel="00000000" w:rsidP="00000000" w:rsidRDefault="00000000" w:rsidRPr="00000000" w14:paraId="00000055">
      <w:pPr>
        <w:keepNext w:val="1"/>
        <w:keepLines w:val="1"/>
        <w:numPr>
          <w:ilvl w:val="0"/>
          <w:numId w:val="2"/>
        </w:numPr>
        <w:pBdr>
          <w:top w:space="0" w:sz="0" w:val="nil"/>
          <w:left w:space="0" w:sz="0" w:val="nil"/>
          <w:bottom w:space="0" w:sz="0" w:val="nil"/>
          <w:right w:space="0" w:sz="0" w:val="nil"/>
          <w:between w:space="0" w:sz="0" w:val="nil"/>
        </w:pBdr>
        <w:ind w:left="993" w:hanging="360"/>
        <w:rPr>
          <w:color w:val="000000"/>
        </w:rPr>
      </w:pPr>
      <w:r w:rsidDel="00000000" w:rsidR="00000000" w:rsidRPr="00000000">
        <w:rPr>
          <w:color w:val="000000"/>
          <w:rtl w:val="0"/>
        </w:rPr>
        <w:t xml:space="preserve">Laikykitės standartinių domino taisyklių.</w:t>
      </w:r>
    </w:p>
    <w:p w:rsidR="00000000" w:rsidDel="00000000" w:rsidP="00000000" w:rsidRDefault="00000000" w:rsidRPr="00000000" w14:paraId="00000056">
      <w:pPr>
        <w:keepNext w:val="1"/>
        <w:keepLines w:val="1"/>
        <w:numPr>
          <w:ilvl w:val="0"/>
          <w:numId w:val="2"/>
        </w:numPr>
        <w:pBdr>
          <w:top w:space="0" w:sz="0" w:val="nil"/>
          <w:left w:space="0" w:sz="0" w:val="nil"/>
          <w:bottom w:space="0" w:sz="0" w:val="nil"/>
          <w:right w:space="0" w:sz="0" w:val="nil"/>
          <w:between w:space="0" w:sz="0" w:val="nil"/>
        </w:pBdr>
        <w:ind w:left="993" w:hanging="360"/>
        <w:rPr>
          <w:color w:val="000000"/>
        </w:rPr>
      </w:pPr>
      <w:r w:rsidDel="00000000" w:rsidR="00000000" w:rsidRPr="00000000">
        <w:rPr>
          <w:color w:val="000000"/>
          <w:rtl w:val="0"/>
        </w:rPr>
        <w:t xml:space="preserve">Kai nuleidžiate domino, turite atlikti sąraše nurodytą užduotį.</w:t>
      </w:r>
    </w:p>
    <w:p w:rsidR="00000000" w:rsidDel="00000000" w:rsidP="00000000" w:rsidRDefault="00000000" w:rsidRPr="00000000" w14:paraId="00000057">
      <w:pPr>
        <w:keepNext w:val="1"/>
        <w:keepLines w:val="1"/>
        <w:numPr>
          <w:ilvl w:val="0"/>
          <w:numId w:val="2"/>
        </w:numPr>
        <w:pBdr>
          <w:top w:space="0" w:sz="0" w:val="nil"/>
          <w:left w:space="0" w:sz="0" w:val="nil"/>
          <w:bottom w:space="0" w:sz="0" w:val="nil"/>
          <w:right w:space="0" w:sz="0" w:val="nil"/>
          <w:between w:space="0" w:sz="0" w:val="nil"/>
        </w:pBdr>
        <w:ind w:left="993" w:hanging="360"/>
        <w:rPr>
          <w:color w:val="000000"/>
        </w:rPr>
      </w:pPr>
      <w:r w:rsidDel="00000000" w:rsidR="00000000" w:rsidRPr="00000000">
        <w:rPr>
          <w:color w:val="000000"/>
          <w:rtl w:val="0"/>
        </w:rPr>
        <w:t xml:space="preserve">Jei negalite (arba </w:t>
      </w:r>
      <w:r w:rsidDel="00000000" w:rsidR="00000000" w:rsidRPr="00000000">
        <w:rPr>
          <w:rtl w:val="0"/>
        </w:rPr>
        <w:t xml:space="preserve">nenorite</w:t>
      </w:r>
      <w:r w:rsidDel="00000000" w:rsidR="00000000" w:rsidRPr="00000000">
        <w:rPr>
          <w:color w:val="000000"/>
          <w:rtl w:val="0"/>
        </w:rPr>
        <w:t xml:space="preserve">) atsakyti, praraskite savo eilę ir iškeiskite domino į naują.</w:t>
      </w:r>
    </w:p>
    <w:p w:rsidR="00000000" w:rsidDel="00000000" w:rsidP="00000000" w:rsidRDefault="00000000" w:rsidRPr="00000000" w14:paraId="00000058">
      <w:pPr>
        <w:keepNext w:val="1"/>
        <w:keepLines w:val="1"/>
        <w:numPr>
          <w:ilvl w:val="0"/>
          <w:numId w:val="2"/>
        </w:numPr>
        <w:pBdr>
          <w:top w:space="0" w:sz="0" w:val="nil"/>
          <w:left w:space="0" w:sz="0" w:val="nil"/>
          <w:bottom w:space="0" w:sz="0" w:val="nil"/>
          <w:right w:space="0" w:sz="0" w:val="nil"/>
          <w:between w:space="0" w:sz="0" w:val="nil"/>
        </w:pBdr>
        <w:ind w:left="993" w:hanging="360"/>
        <w:rPr>
          <w:color w:val="000000"/>
        </w:rPr>
      </w:pPr>
      <w:r w:rsidDel="00000000" w:rsidR="00000000" w:rsidRPr="00000000">
        <w:rPr>
          <w:color w:val="000000"/>
          <w:rtl w:val="0"/>
        </w:rPr>
        <w:t xml:space="preserve">Jei </w:t>
      </w:r>
      <w:r w:rsidDel="00000000" w:rsidR="00000000" w:rsidRPr="00000000">
        <w:rPr>
          <w:rtl w:val="0"/>
        </w:rPr>
        <w:t xml:space="preserve">neturite </w:t>
      </w:r>
      <w:r w:rsidDel="00000000" w:rsidR="00000000" w:rsidRPr="00000000">
        <w:rPr>
          <w:color w:val="000000"/>
          <w:rtl w:val="0"/>
        </w:rPr>
        <w:t xml:space="preserve"> reikiamotaškų skaičiaus, kad galėtumėte sudėti savo domino, paimkite papildomą iš krūvos.</w:t>
      </w:r>
    </w:p>
    <w:p w:rsidR="00000000" w:rsidDel="00000000" w:rsidP="00000000" w:rsidRDefault="00000000" w:rsidRPr="00000000" w14:paraId="00000059">
      <w:pPr>
        <w:keepNext w:val="1"/>
        <w:keepLines w:val="1"/>
        <w:numPr>
          <w:ilvl w:val="0"/>
          <w:numId w:val="2"/>
        </w:numPr>
        <w:pBdr>
          <w:top w:space="0" w:sz="0" w:val="nil"/>
          <w:left w:space="0" w:sz="0" w:val="nil"/>
          <w:bottom w:space="0" w:sz="0" w:val="nil"/>
          <w:right w:space="0" w:sz="0" w:val="nil"/>
          <w:between w:space="0" w:sz="0" w:val="nil"/>
        </w:pBdr>
        <w:ind w:left="993" w:hanging="360"/>
        <w:rPr>
          <w:color w:val="000000"/>
        </w:rPr>
      </w:pPr>
      <w:r w:rsidDel="00000000" w:rsidR="00000000" w:rsidRPr="00000000">
        <w:rPr>
          <w:color w:val="000000"/>
          <w:rtl w:val="0"/>
        </w:rPr>
        <w:t xml:space="preserve">Kai vienas asmuo atsako, likusi komanda gali užduoti papildomų klausimų.</w:t>
      </w:r>
    </w:p>
    <w:p w:rsidR="00000000" w:rsidDel="00000000" w:rsidP="00000000" w:rsidRDefault="00000000" w:rsidRPr="00000000" w14:paraId="0000005A">
      <w:pPr>
        <w:keepNext w:val="1"/>
        <w:keepLines w:val="1"/>
        <w:numPr>
          <w:ilvl w:val="0"/>
          <w:numId w:val="2"/>
        </w:numPr>
        <w:pBdr>
          <w:top w:space="0" w:sz="0" w:val="nil"/>
          <w:left w:space="0" w:sz="0" w:val="nil"/>
          <w:bottom w:space="0" w:sz="0" w:val="nil"/>
          <w:right w:space="0" w:sz="0" w:val="nil"/>
          <w:between w:space="0" w:sz="0" w:val="nil"/>
        </w:pBdr>
        <w:ind w:left="993" w:hanging="360"/>
        <w:rPr>
          <w:color w:val="000000"/>
        </w:rPr>
      </w:pPr>
      <w:r w:rsidDel="00000000" w:rsidR="00000000" w:rsidRPr="00000000">
        <w:rPr>
          <w:color w:val="000000"/>
          <w:rtl w:val="0"/>
        </w:rPr>
        <w:t xml:space="preserve">Pokalbio metu galite padaryti (ir parašyti) komplimentus pagal atsakymą įkonkretų klausimą.</w:t>
      </w:r>
    </w:p>
    <w:p w:rsidR="00000000" w:rsidDel="00000000" w:rsidP="00000000" w:rsidRDefault="00000000" w:rsidRPr="00000000" w14:paraId="0000005B">
      <w:pPr>
        <w:keepNext w:val="1"/>
        <w:keepLines w:val="1"/>
        <w:ind w:left="284" w:firstLine="0"/>
        <w:rPr>
          <w:rFonts w:ascii="Calibri" w:cs="Calibri" w:eastAsia="Calibri" w:hAnsi="Calibri"/>
        </w:rPr>
      </w:pPr>
      <w:r w:rsidDel="00000000" w:rsidR="00000000" w:rsidRPr="00000000">
        <w:rPr>
          <w:rtl w:val="0"/>
        </w:rPr>
        <w:t xml:space="preserve">Vidutinis domino žaidimas trunka apie 15 minučių. Atsižvelgdami į šias taisykles, manome, kad kiekvienas žaidimas gali trukti apie 30–45 minutes.</w:t>
      </w:r>
      <w:r w:rsidDel="00000000" w:rsidR="00000000" w:rsidRPr="00000000">
        <w:rPr>
          <w:rtl w:val="0"/>
        </w:rPr>
      </w:r>
    </w:p>
    <w:p w:rsidR="00000000" w:rsidDel="00000000" w:rsidP="00000000" w:rsidRDefault="00000000" w:rsidRPr="00000000" w14:paraId="0000005C">
      <w:pPr>
        <w:keepNext w:val="1"/>
        <w:keepLines w:val="1"/>
        <w:ind w:left="283" w:firstLine="0"/>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5D">
      <w:pPr>
        <w:keepNext w:val="1"/>
        <w:keepLines w:val="1"/>
        <w:ind w:left="284" w:firstLine="0"/>
        <w:rPr>
          <w:rFonts w:ascii="Calibri" w:cs="Calibri" w:eastAsia="Calibri" w:hAnsi="Calibri"/>
          <w:color w:val="000000"/>
        </w:rPr>
      </w:pPr>
      <w:r w:rsidDel="00000000" w:rsidR="00000000" w:rsidRPr="00000000">
        <w:rPr>
          <w:b w:val="1"/>
          <w:i w:val="1"/>
          <w:rtl w:val="0"/>
        </w:rPr>
        <w:t xml:space="preserve">3 veiksmas / Prijunkite taškus</w:t>
      </w:r>
      <w:r w:rsidDel="00000000" w:rsidR="00000000" w:rsidRPr="00000000">
        <w:rPr>
          <w:rtl w:val="0"/>
        </w:rPr>
      </w:r>
    </w:p>
    <w:p w:rsidR="00000000" w:rsidDel="00000000" w:rsidP="00000000" w:rsidRDefault="00000000" w:rsidRPr="00000000" w14:paraId="0000005E">
      <w:pPr>
        <w:keepNext w:val="1"/>
        <w:keepLines w:val="1"/>
        <w:spacing w:after="120" w:lineRule="auto"/>
        <w:ind w:left="284" w:firstLine="0"/>
        <w:rPr>
          <w:rFonts w:ascii="Calibri" w:cs="Calibri" w:eastAsia="Calibri" w:hAnsi="Calibri"/>
        </w:rPr>
      </w:pPr>
      <w:r w:rsidDel="00000000" w:rsidR="00000000" w:rsidRPr="00000000">
        <w:rPr>
          <w:rtl w:val="0"/>
        </w:rPr>
        <w:t xml:space="preserve">Domino žaidimo pabaigoje kiekvienas asmuo kviečiamas atsakyti į šiuos klausimus:</w:t>
      </w:r>
      <w:r w:rsidDel="00000000" w:rsidR="00000000" w:rsidRPr="00000000">
        <w:rPr>
          <w:rtl w:val="0"/>
        </w:rPr>
      </w:r>
    </w:p>
    <w:p w:rsidR="00000000" w:rsidDel="00000000" w:rsidP="00000000" w:rsidRDefault="00000000" w:rsidRPr="00000000" w14:paraId="0000005F">
      <w:pPr>
        <w:keepNext w:val="1"/>
        <w:keepLines w:val="1"/>
        <w:numPr>
          <w:ilvl w:val="0"/>
          <w:numId w:val="3"/>
        </w:numPr>
        <w:ind w:left="720" w:hanging="360"/>
        <w:rPr>
          <w:rFonts w:ascii="Calibri" w:cs="Calibri" w:eastAsia="Calibri" w:hAnsi="Calibri"/>
          <w:i w:val="1"/>
        </w:rPr>
      </w:pPr>
      <w:r w:rsidDel="00000000" w:rsidR="00000000" w:rsidRPr="00000000">
        <w:rPr>
          <w:i w:val="1"/>
          <w:rtl w:val="0"/>
        </w:rPr>
        <w:t xml:space="preserve">Ką sužinojote apie save žaisdamas šį žaidimą?</w:t>
      </w:r>
      <w:r w:rsidDel="00000000" w:rsidR="00000000" w:rsidRPr="00000000">
        <w:rPr>
          <w:rtl w:val="0"/>
        </w:rPr>
      </w:r>
    </w:p>
    <w:p w:rsidR="00000000" w:rsidDel="00000000" w:rsidP="00000000" w:rsidRDefault="00000000" w:rsidRPr="00000000" w14:paraId="00000060">
      <w:pPr>
        <w:keepNext w:val="1"/>
        <w:keepLines w:val="1"/>
        <w:numPr>
          <w:ilvl w:val="0"/>
          <w:numId w:val="3"/>
        </w:numPr>
        <w:ind w:left="720" w:hanging="360"/>
        <w:rPr>
          <w:rFonts w:ascii="Calibri" w:cs="Calibri" w:eastAsia="Calibri" w:hAnsi="Calibri"/>
          <w:i w:val="1"/>
        </w:rPr>
      </w:pPr>
      <w:r w:rsidDel="00000000" w:rsidR="00000000" w:rsidRPr="00000000">
        <w:rPr>
          <w:i w:val="1"/>
          <w:rtl w:val="0"/>
        </w:rPr>
        <w:t xml:space="preserve">Kokias asmenines stiprybes šiam žaidimui skyrėte tiek daug dėmesio, kad galėtumėte atrasti iš naujo?</w:t>
      </w:r>
      <w:r w:rsidDel="00000000" w:rsidR="00000000" w:rsidRPr="00000000">
        <w:rPr>
          <w:rtl w:val="0"/>
        </w:rPr>
      </w:r>
    </w:p>
    <w:p w:rsidR="00000000" w:rsidDel="00000000" w:rsidP="00000000" w:rsidRDefault="00000000" w:rsidRPr="00000000" w14:paraId="00000061">
      <w:pPr>
        <w:keepNext w:val="1"/>
        <w:keepLines w:val="1"/>
        <w:numPr>
          <w:ilvl w:val="0"/>
          <w:numId w:val="3"/>
        </w:numPr>
        <w:spacing w:after="120" w:lineRule="auto"/>
        <w:ind w:left="714" w:hanging="357"/>
        <w:rPr>
          <w:rFonts w:ascii="Calibri" w:cs="Calibri" w:eastAsia="Calibri" w:hAnsi="Calibri"/>
          <w:i w:val="1"/>
        </w:rPr>
      </w:pPr>
      <w:r w:rsidDel="00000000" w:rsidR="00000000" w:rsidRPr="00000000">
        <w:rPr>
          <w:i w:val="1"/>
          <w:rtl w:val="0"/>
        </w:rPr>
        <w:t xml:space="preserve">Kaip galėtumėte pritaikyti stipriąsias puses, kurias išmokote / iš naujo atradote, atlikdami savo vaidmenį gerinant klasės klimatą?</w:t>
      </w:r>
      <w:r w:rsidDel="00000000" w:rsidR="00000000" w:rsidRPr="00000000">
        <w:rPr>
          <w:rtl w:val="0"/>
        </w:rPr>
      </w:r>
    </w:p>
    <w:p w:rsidR="00000000" w:rsidDel="00000000" w:rsidP="00000000" w:rsidRDefault="00000000" w:rsidRPr="00000000" w14:paraId="00000062">
      <w:pPr>
        <w:keepNext w:val="1"/>
        <w:keepLines w:val="1"/>
        <w:ind w:left="357" w:firstLine="0"/>
        <w:rPr>
          <w:rFonts w:ascii="Calibri" w:cs="Calibri" w:eastAsia="Calibri" w:hAnsi="Calibri"/>
        </w:rPr>
      </w:pPr>
      <w:r w:rsidDel="00000000" w:rsidR="00000000" w:rsidRPr="00000000">
        <w:rPr>
          <w:rtl w:val="0"/>
        </w:rPr>
        <w:t xml:space="preserve">Pakvieskite dalyvius užsirašyti savo atsakymus, kad galėtų juos perskaityti kada panorėję.</w:t>
      </w:r>
      <w:r w:rsidDel="00000000" w:rsidR="00000000" w:rsidRPr="00000000">
        <w:rPr>
          <w:rtl w:val="0"/>
        </w:rPr>
      </w:r>
    </w:p>
    <w:p w:rsidR="00000000" w:rsidDel="00000000" w:rsidP="00000000" w:rsidRDefault="00000000" w:rsidRPr="00000000" w14:paraId="00000063">
      <w:pPr>
        <w:keepNext w:val="1"/>
        <w:keepLines w:val="1"/>
        <w:jc w:val="both"/>
        <w:rPr>
          <w:rFonts w:ascii="Calibri" w:cs="Calibri" w:eastAsia="Calibri" w:hAnsi="Calibri"/>
        </w:rPr>
      </w:pPr>
      <w:r w:rsidDel="00000000" w:rsidR="00000000" w:rsidRPr="00000000">
        <w:rPr>
          <w:rtl w:val="0"/>
        </w:rPr>
      </w:r>
    </w:p>
    <w:p w:rsidR="00000000" w:rsidDel="00000000" w:rsidP="00000000" w:rsidRDefault="00000000" w:rsidRPr="00000000" w14:paraId="00000064">
      <w:pPr>
        <w:keepNext w:val="1"/>
        <w:keepLines w:val="1"/>
        <w:ind w:left="284" w:firstLine="0"/>
        <w:rPr>
          <w:rFonts w:ascii="Calibri" w:cs="Calibri" w:eastAsia="Calibri" w:hAnsi="Calibri"/>
          <w:b w:val="1"/>
          <w:i w:val="1"/>
        </w:rPr>
      </w:pPr>
      <w:r w:rsidDel="00000000" w:rsidR="00000000" w:rsidRPr="00000000">
        <w:rPr>
          <w:b w:val="1"/>
          <w:i w:val="1"/>
          <w:rtl w:val="0"/>
        </w:rPr>
        <w:t xml:space="preserve">Paskutinis žingsnis / Pasidalinkite įžvalgomis apie patirtį</w:t>
      </w:r>
      <w:r w:rsidDel="00000000" w:rsidR="00000000" w:rsidRPr="00000000">
        <w:rPr>
          <w:rtl w:val="0"/>
        </w:rPr>
      </w:r>
    </w:p>
    <w:p w:rsidR="00000000" w:rsidDel="00000000" w:rsidP="00000000" w:rsidRDefault="00000000" w:rsidRPr="00000000" w14:paraId="00000065">
      <w:pPr>
        <w:keepNext w:val="1"/>
        <w:keepLines w:val="1"/>
        <w:ind w:left="284" w:firstLine="0"/>
        <w:rPr>
          <w:rFonts w:ascii="Calibri" w:cs="Calibri" w:eastAsia="Calibri" w:hAnsi="Calibri"/>
          <w:color w:val="000000"/>
        </w:rPr>
      </w:pPr>
      <w:r w:rsidDel="00000000" w:rsidR="00000000" w:rsidRPr="00000000">
        <w:rPr>
          <w:color w:val="000000"/>
          <w:rtl w:val="0"/>
        </w:rPr>
        <w:t xml:space="preserve">Plenariniame posėdyje paprašykite dalyvių pasidalinti idėjomis ir pamąstymais, kilusiais žaidimo metu.</w:t>
      </w:r>
      <w:r w:rsidDel="00000000" w:rsidR="00000000" w:rsidRPr="00000000">
        <w:rPr>
          <w:rtl w:val="0"/>
        </w:rPr>
      </w:r>
    </w:p>
    <w:p w:rsidR="00000000" w:rsidDel="00000000" w:rsidP="00000000" w:rsidRDefault="00000000" w:rsidRPr="00000000" w14:paraId="00000066">
      <w:pPr>
        <w:keepNext w:val="1"/>
        <w:keepLines w:val="1"/>
        <w:ind w:left="284" w:firstLine="0"/>
        <w:jc w:val="both"/>
        <w:rPr>
          <w:rFonts w:ascii="Calibri" w:cs="Calibri" w:eastAsia="Calibri" w:hAnsi="Calibri"/>
        </w:rPr>
      </w:pPr>
      <w:r w:rsidDel="00000000" w:rsidR="00000000" w:rsidRPr="00000000">
        <w:rPr>
          <w:rtl w:val="0"/>
        </w:rPr>
      </w:r>
    </w:p>
    <w:p w:rsidR="00000000" w:rsidDel="00000000" w:rsidP="00000000" w:rsidRDefault="00000000" w:rsidRPr="00000000" w14:paraId="00000067">
      <w:pPr>
        <w:keepNext w:val="1"/>
        <w:keepLines w:val="1"/>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68">
      <w:pPr>
        <w:keepNext w:val="1"/>
        <w:keepLines w:val="1"/>
        <w:numPr>
          <w:ilvl w:val="0"/>
          <w:numId w:val="4"/>
        </w:numPr>
        <w:ind w:left="284" w:hanging="284"/>
        <w:rPr>
          <w:b w:val="1"/>
          <w:color w:val="000000"/>
        </w:rPr>
      </w:pPr>
      <w:r w:rsidDel="00000000" w:rsidR="00000000" w:rsidRPr="00000000">
        <w:rPr>
          <w:b w:val="1"/>
          <w:color w:val="000000"/>
          <w:rtl w:val="0"/>
        </w:rPr>
        <w:t xml:space="preserve">UŽDARYMO</w:t>
      </w:r>
    </w:p>
    <w:p w:rsidR="00000000" w:rsidDel="00000000" w:rsidP="00000000" w:rsidRDefault="00000000" w:rsidRPr="00000000" w14:paraId="00000069">
      <w:pPr>
        <w:keepNext w:val="1"/>
        <w:keepLines w:val="1"/>
        <w:rPr>
          <w:rFonts w:ascii="Calibri" w:cs="Calibri" w:eastAsia="Calibri" w:hAnsi="Calibri"/>
          <w:sz w:val="22"/>
          <w:szCs w:val="22"/>
        </w:rPr>
      </w:pPr>
      <w:r w:rsidDel="00000000" w:rsidR="00000000" w:rsidRPr="00000000">
        <w:rPr>
          <w:sz w:val="22"/>
          <w:szCs w:val="22"/>
          <w:rtl w:val="0"/>
        </w:rPr>
        <w:t xml:space="preserve">Šis etapas yra grupinė diskusija apie veiklą. </w:t>
      </w:r>
      <w:r w:rsidDel="00000000" w:rsidR="00000000" w:rsidRPr="00000000">
        <w:rPr>
          <w:rtl w:val="0"/>
        </w:rPr>
      </w:r>
    </w:p>
    <w:p w:rsidR="00000000" w:rsidDel="00000000" w:rsidP="00000000" w:rsidRDefault="00000000" w:rsidRPr="00000000" w14:paraId="0000006A">
      <w:pPr>
        <w:keepNext w:val="1"/>
        <w:keepLines w:val="1"/>
        <w:rPr>
          <w:rFonts w:ascii="Calibri" w:cs="Calibri" w:eastAsia="Calibri" w:hAnsi="Calibri"/>
          <w:sz w:val="22"/>
          <w:szCs w:val="22"/>
        </w:rPr>
      </w:pPr>
      <w:r w:rsidDel="00000000" w:rsidR="00000000" w:rsidRPr="00000000">
        <w:rPr>
          <w:sz w:val="22"/>
          <w:szCs w:val="22"/>
          <w:rtl w:val="0"/>
        </w:rPr>
        <w:t xml:space="preserve">Tikslas yra padėti dalyviams apmąstyti šios veiklos naudingumą.</w:t>
      </w:r>
      <w:r w:rsidDel="00000000" w:rsidR="00000000" w:rsidRPr="00000000">
        <w:rPr>
          <w:rtl w:val="0"/>
        </w:rPr>
      </w:r>
    </w:p>
    <w:p w:rsidR="00000000" w:rsidDel="00000000" w:rsidP="00000000" w:rsidRDefault="00000000" w:rsidRPr="00000000" w14:paraId="0000006B">
      <w:pPr>
        <w:keepNext w:val="1"/>
        <w:keepLines w:val="1"/>
        <w:rPr>
          <w:rFonts w:ascii="Calibri" w:cs="Calibri" w:eastAsia="Calibri" w:hAnsi="Calibri"/>
          <w:sz w:val="22"/>
          <w:szCs w:val="22"/>
        </w:rPr>
      </w:pPr>
      <w:r w:rsidDel="00000000" w:rsidR="00000000" w:rsidRPr="00000000">
        <w:rPr>
          <w:sz w:val="22"/>
          <w:szCs w:val="22"/>
          <w:rtl w:val="0"/>
        </w:rPr>
        <w:t xml:space="preserve">Norėdami vadovauti pokalbiui, pateikiame keletą klausimų, kuriuos galite užduoti, pavyzdžių:</w:t>
      </w:r>
      <w:r w:rsidDel="00000000" w:rsidR="00000000" w:rsidRPr="00000000">
        <w:rPr>
          <w:rtl w:val="0"/>
        </w:rPr>
      </w:r>
    </w:p>
    <w:p w:rsidR="00000000" w:rsidDel="00000000" w:rsidP="00000000" w:rsidRDefault="00000000" w:rsidRPr="00000000" w14:paraId="0000006C">
      <w:pPr>
        <w:keepNext w:val="1"/>
        <w:keepLines w:val="1"/>
        <w:numPr>
          <w:ilvl w:val="0"/>
          <w:numId w:val="5"/>
        </w:numPr>
        <w:ind w:left="720" w:hanging="360"/>
        <w:rPr>
          <w:rFonts w:ascii="Calibri" w:cs="Calibri" w:eastAsia="Calibri" w:hAnsi="Calibri"/>
          <w:i w:val="1"/>
          <w:sz w:val="22"/>
          <w:szCs w:val="22"/>
        </w:rPr>
      </w:pPr>
      <w:r w:rsidDel="00000000" w:rsidR="00000000" w:rsidRPr="00000000">
        <w:rPr>
          <w:i w:val="1"/>
          <w:sz w:val="22"/>
          <w:szCs w:val="22"/>
          <w:rtl w:val="0"/>
        </w:rPr>
        <w:t xml:space="preserve">Įsivaizduokite, kad ši patirtis pakeitė jūsų požiūrį į classe. Kaip apibrėžtumėte šį pokytį? </w:t>
      </w:r>
      <w:r w:rsidDel="00000000" w:rsidR="00000000" w:rsidRPr="00000000">
        <w:rPr>
          <w:rtl w:val="0"/>
        </w:rPr>
      </w:r>
    </w:p>
    <w:p w:rsidR="00000000" w:rsidDel="00000000" w:rsidP="00000000" w:rsidRDefault="00000000" w:rsidRPr="00000000" w14:paraId="0000006D">
      <w:pPr>
        <w:keepNext w:val="1"/>
        <w:keepLines w:val="1"/>
        <w:numPr>
          <w:ilvl w:val="0"/>
          <w:numId w:val="5"/>
        </w:numPr>
        <w:ind w:left="720" w:hanging="360"/>
        <w:rPr>
          <w:rFonts w:ascii="Calibri" w:cs="Calibri" w:eastAsia="Calibri" w:hAnsi="Calibri"/>
          <w:color w:val="000000"/>
        </w:rPr>
      </w:pPr>
      <w:r w:rsidDel="00000000" w:rsidR="00000000" w:rsidRPr="00000000">
        <w:rPr>
          <w:i w:val="1"/>
          <w:sz w:val="22"/>
          <w:szCs w:val="22"/>
          <w:rtl w:val="0"/>
        </w:rPr>
        <w:t xml:space="preserve">Kas nutiktų, jei nuspręsčiau žaisti šį žaidimą / pakartoti šį žaidimą klasėje?</w:t>
      </w:r>
      <w:r w:rsidDel="00000000" w:rsidR="00000000" w:rsidRPr="00000000">
        <w:rPr>
          <w:rtl w:val="0"/>
        </w:rPr>
      </w:r>
    </w:p>
    <w:p w:rsidR="00000000" w:rsidDel="00000000" w:rsidP="00000000" w:rsidRDefault="00000000" w:rsidRPr="00000000" w14:paraId="0000006E">
      <w:pPr>
        <w:keepNext w:val="1"/>
        <w:keepLines w:val="1"/>
        <w:rPr>
          <w:rFonts w:ascii="Calibri" w:cs="Calibri" w:eastAsia="Calibri" w:hAnsi="Calibri"/>
          <w:sz w:val="22"/>
          <w:szCs w:val="22"/>
        </w:rPr>
      </w:pPr>
      <w:r w:rsidDel="00000000" w:rsidR="00000000" w:rsidRPr="00000000">
        <w:rPr>
          <w:sz w:val="22"/>
          <w:szCs w:val="22"/>
          <w:rtl w:val="0"/>
        </w:rPr>
        <w:t xml:space="preserve">Galite pakviesti dalyvius pasidalinti savo atsakymais į klausimus su grupe arba galite pakviesti juos parašyti atsakymus ir patiems apmąstyti pasibaigus grupės seansui.  </w:t>
      </w:r>
      <w:r w:rsidDel="00000000" w:rsidR="00000000" w:rsidRPr="00000000">
        <w:rPr>
          <w:rtl w:val="0"/>
        </w:rPr>
      </w:r>
    </w:p>
    <w:p w:rsidR="00000000" w:rsidDel="00000000" w:rsidP="00000000" w:rsidRDefault="00000000" w:rsidRPr="00000000" w14:paraId="0000006F">
      <w:pPr>
        <w:keepNext w:val="1"/>
        <w:keepLines w:val="1"/>
        <w:rPr>
          <w:rFonts w:ascii="Calibri" w:cs="Calibri" w:eastAsia="Calibri" w:hAnsi="Calibri"/>
        </w:rPr>
      </w:pPr>
      <w:r w:rsidDel="00000000" w:rsidR="00000000" w:rsidRPr="00000000">
        <w:rPr>
          <w:rtl w:val="0"/>
        </w:rPr>
      </w:r>
    </w:p>
    <w:p w:rsidR="00000000" w:rsidDel="00000000" w:rsidP="00000000" w:rsidRDefault="00000000" w:rsidRPr="00000000" w14:paraId="00000070">
      <w:pPr>
        <w:keepNext w:val="1"/>
        <w:keepLines w:val="1"/>
        <w:rPr>
          <w:rFonts w:ascii="Calibri" w:cs="Calibri" w:eastAsia="Calibri" w:hAnsi="Calibri"/>
        </w:rPr>
      </w:pPr>
      <w:r w:rsidDel="00000000" w:rsidR="00000000" w:rsidRPr="00000000">
        <w:rPr>
          <w:rtl w:val="0"/>
        </w:rPr>
      </w:r>
    </w:p>
    <w:p w:rsidR="00000000" w:rsidDel="00000000" w:rsidP="00000000" w:rsidRDefault="00000000" w:rsidRPr="00000000" w14:paraId="00000071">
      <w:pPr>
        <w:keepNext w:val="1"/>
        <w:keepLines w:val="1"/>
        <w:numPr>
          <w:ilvl w:val="0"/>
          <w:numId w:val="4"/>
        </w:numPr>
        <w:ind w:left="284" w:hanging="284"/>
        <w:rPr>
          <w:b w:val="1"/>
          <w:color w:val="000000"/>
        </w:rPr>
      </w:pPr>
      <w:r w:rsidDel="00000000" w:rsidR="00000000" w:rsidRPr="00000000">
        <w:rPr>
          <w:b w:val="1"/>
          <w:color w:val="000000"/>
          <w:rtl w:val="0"/>
        </w:rPr>
        <w:t xml:space="preserve">SPECIALIOS MEDŽIAGOS </w:t>
      </w:r>
    </w:p>
    <w:p w:rsidR="00000000" w:rsidDel="00000000" w:rsidP="00000000" w:rsidRDefault="00000000" w:rsidRPr="00000000" w14:paraId="00000072">
      <w:pPr>
        <w:keepNext w:val="1"/>
        <w:keepLines w:val="1"/>
        <w:numPr>
          <w:ilvl w:val="0"/>
          <w:numId w:val="6"/>
        </w:numPr>
        <w:ind w:left="720" w:hanging="360"/>
        <w:rPr>
          <w:rFonts w:ascii="Calibri" w:cs="Calibri" w:eastAsia="Calibri" w:hAnsi="Calibri"/>
          <w:sz w:val="22"/>
          <w:szCs w:val="22"/>
        </w:rPr>
      </w:pPr>
      <w:r w:rsidDel="00000000" w:rsidR="00000000" w:rsidRPr="00000000">
        <w:rPr>
          <w:sz w:val="22"/>
          <w:szCs w:val="22"/>
          <w:rtl w:val="0"/>
        </w:rPr>
        <w:t xml:space="preserve">Rašikliai ir popieriaus lapai.</w:t>
      </w:r>
      <w:r w:rsidDel="00000000" w:rsidR="00000000" w:rsidRPr="00000000">
        <w:rPr>
          <w:rtl w:val="0"/>
        </w:rPr>
      </w:r>
    </w:p>
    <w:p w:rsidR="00000000" w:rsidDel="00000000" w:rsidP="00000000" w:rsidRDefault="00000000" w:rsidRPr="00000000" w14:paraId="00000073">
      <w:pPr>
        <w:keepNext w:val="1"/>
        <w:keepLines w:val="1"/>
        <w:numPr>
          <w:ilvl w:val="0"/>
          <w:numId w:val="6"/>
        </w:numPr>
        <w:ind w:left="720" w:hanging="360"/>
        <w:rPr>
          <w:rFonts w:ascii="Calibri" w:cs="Calibri" w:eastAsia="Calibri" w:hAnsi="Calibri"/>
          <w:sz w:val="22"/>
          <w:szCs w:val="22"/>
        </w:rPr>
      </w:pPr>
      <w:r w:rsidDel="00000000" w:rsidR="00000000" w:rsidRPr="00000000">
        <w:rPr>
          <w:sz w:val="22"/>
          <w:szCs w:val="22"/>
          <w:rtl w:val="0"/>
        </w:rPr>
        <w:t xml:space="preserve">Skirtingi domino rinkiniai (tiek, kiek sukurti pogrupiai).</w:t>
      </w:r>
      <w:r w:rsidDel="00000000" w:rsidR="00000000" w:rsidRPr="00000000">
        <w:rPr>
          <w:rtl w:val="0"/>
        </w:rPr>
      </w:r>
    </w:p>
    <w:p w:rsidR="00000000" w:rsidDel="00000000" w:rsidP="00000000" w:rsidRDefault="00000000" w:rsidRPr="00000000" w14:paraId="00000074">
      <w:pPr>
        <w:keepNext w:val="1"/>
        <w:keepLines w:val="1"/>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75">
      <w:pPr>
        <w:keepNext w:val="1"/>
        <w:keepLines w:val="1"/>
        <w:rPr>
          <w:rFonts w:ascii="Calibri" w:cs="Calibri" w:eastAsia="Calibri" w:hAnsi="Calibri"/>
          <w:b w:val="1"/>
          <w:color w:val="000000"/>
          <w:u w:val="single"/>
        </w:rPr>
      </w:pPr>
      <w:r w:rsidDel="00000000" w:rsidR="00000000" w:rsidRPr="00000000">
        <w:rPr>
          <w:rtl w:val="0"/>
        </w:rPr>
      </w:r>
    </w:p>
    <w:p w:rsidR="00000000" w:rsidDel="00000000" w:rsidP="00000000" w:rsidRDefault="00000000" w:rsidRPr="00000000" w14:paraId="00000076">
      <w:pPr>
        <w:keepNext w:val="1"/>
        <w:keepLines w:val="1"/>
        <w:numPr>
          <w:ilvl w:val="0"/>
          <w:numId w:val="4"/>
        </w:numPr>
        <w:ind w:left="284" w:hanging="284"/>
        <w:rPr>
          <w:b w:val="1"/>
          <w:color w:val="000000"/>
        </w:rPr>
      </w:pPr>
      <w:r w:rsidDel="00000000" w:rsidR="00000000" w:rsidRPr="00000000">
        <w:rPr>
          <w:b w:val="1"/>
          <w:color w:val="000000"/>
          <w:rtl w:val="0"/>
        </w:rPr>
        <w:t xml:space="preserve">PATARIMAI IR GUDRYBĖS</w:t>
      </w:r>
    </w:p>
    <w:p w:rsidR="00000000" w:rsidDel="00000000" w:rsidP="00000000" w:rsidRDefault="00000000" w:rsidRPr="00000000" w14:paraId="00000077">
      <w:pPr>
        <w:keepNext w:val="1"/>
        <w:keepLines w:val="1"/>
        <w:ind w:left="283" w:firstLine="0"/>
        <w:rPr>
          <w:rFonts w:ascii="Calibri" w:cs="Calibri" w:eastAsia="Calibri" w:hAnsi="Calibri"/>
          <w:sz w:val="22"/>
          <w:szCs w:val="22"/>
        </w:rPr>
      </w:pPr>
      <w:r w:rsidDel="00000000" w:rsidR="00000000" w:rsidRPr="00000000">
        <w:rPr>
          <w:sz w:val="22"/>
          <w:szCs w:val="22"/>
          <w:rtl w:val="0"/>
        </w:rPr>
        <w:t xml:space="preserve">Niekas </w:t>
      </w:r>
      <w:r w:rsidDel="00000000" w:rsidR="00000000" w:rsidRPr="00000000">
        <w:rPr>
          <w:rtl w:val="0"/>
        </w:rPr>
      </w:r>
    </w:p>
    <w:p w:rsidR="00000000" w:rsidDel="00000000" w:rsidP="00000000" w:rsidRDefault="00000000" w:rsidRPr="00000000" w14:paraId="00000078">
      <w:pPr>
        <w:keepNext w:val="1"/>
        <w:keepLines w:val="1"/>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 </w:t>
      </w:r>
    </w:p>
    <w:p w:rsidR="00000000" w:rsidDel="00000000" w:rsidP="00000000" w:rsidRDefault="00000000" w:rsidRPr="00000000" w14:paraId="00000079">
      <w:pPr>
        <w:keepNext w:val="1"/>
        <w:keepLines w:val="1"/>
        <w:jc w:val="both"/>
        <w:rPr>
          <w:rFonts w:ascii="Calibri" w:cs="Calibri" w:eastAsia="Calibri" w:hAnsi="Calibri"/>
        </w:rPr>
      </w:pPr>
      <w:r w:rsidDel="00000000" w:rsidR="00000000" w:rsidRPr="00000000">
        <w:rPr>
          <w:rtl w:val="0"/>
        </w:rPr>
      </w:r>
    </w:p>
    <w:p w:rsidR="00000000" w:rsidDel="00000000" w:rsidP="00000000" w:rsidRDefault="00000000" w:rsidRPr="00000000" w14:paraId="0000007A">
      <w:pPr>
        <w:keepNext w:val="1"/>
        <w:keepLines w:val="1"/>
        <w:numPr>
          <w:ilvl w:val="0"/>
          <w:numId w:val="4"/>
        </w:numPr>
        <w:ind w:left="284" w:hanging="284"/>
        <w:rPr>
          <w:b w:val="1"/>
          <w:color w:val="000000"/>
        </w:rPr>
      </w:pPr>
      <w:r w:rsidDel="00000000" w:rsidR="00000000" w:rsidRPr="00000000">
        <w:rPr>
          <w:b w:val="1"/>
          <w:color w:val="000000"/>
          <w:rtl w:val="0"/>
        </w:rPr>
        <w:t xml:space="preserve">ON-LINE VERSIJA</w:t>
      </w:r>
    </w:p>
    <w:p w:rsidR="00000000" w:rsidDel="00000000" w:rsidP="00000000" w:rsidRDefault="00000000" w:rsidRPr="00000000" w14:paraId="0000007B">
      <w:pPr>
        <w:keepNext w:val="1"/>
        <w:keepLines w:val="1"/>
        <w:rPr>
          <w:rFonts w:ascii="Calibri" w:cs="Calibri" w:eastAsia="Calibri" w:hAnsi="Calibri"/>
          <w:color w:val="000000"/>
        </w:rPr>
      </w:pPr>
      <w:r w:rsidDel="00000000" w:rsidR="00000000" w:rsidRPr="00000000">
        <w:rPr>
          <w:rtl w:val="0"/>
        </w:rPr>
        <w:t xml:space="preserve">Šios veiklos negalima atlikti internetu.</w:t>
      </w:r>
      <w:r w:rsidDel="00000000" w:rsidR="00000000" w:rsidRPr="00000000">
        <w:rPr>
          <w:rtl w:val="0"/>
        </w:rPr>
      </w:r>
    </w:p>
    <w:p w:rsidR="00000000" w:rsidDel="00000000" w:rsidP="00000000" w:rsidRDefault="00000000" w:rsidRPr="00000000" w14:paraId="0000007C">
      <w:pPr>
        <w:keepNext w:val="1"/>
        <w:keepLines w:val="1"/>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7D">
      <w:pPr>
        <w:keepNext w:val="1"/>
        <w:keepLines w:val="1"/>
        <w:rPr>
          <w:rFonts w:ascii="Calibri" w:cs="Calibri" w:eastAsia="Calibri" w:hAnsi="Calibri"/>
          <w:b w:val="1"/>
          <w:color w:val="000000"/>
          <w:u w:val="single"/>
        </w:rPr>
      </w:pPr>
      <w:r w:rsidDel="00000000" w:rsidR="00000000" w:rsidRPr="00000000">
        <w:rPr>
          <w:rtl w:val="0"/>
        </w:rPr>
      </w:r>
    </w:p>
    <w:p w:rsidR="00000000" w:rsidDel="00000000" w:rsidP="00000000" w:rsidRDefault="00000000" w:rsidRPr="00000000" w14:paraId="0000007E">
      <w:pPr>
        <w:keepNext w:val="1"/>
        <w:keepLines w:val="1"/>
        <w:numPr>
          <w:ilvl w:val="0"/>
          <w:numId w:val="4"/>
        </w:numPr>
        <w:ind w:left="284" w:hanging="284"/>
        <w:rPr>
          <w:rFonts w:ascii="Calibri" w:cs="Calibri" w:eastAsia="Calibri" w:hAnsi="Calibri"/>
          <w:b w:val="1"/>
          <w:color w:val="000000"/>
        </w:rPr>
      </w:pPr>
      <w:r w:rsidDel="00000000" w:rsidR="00000000" w:rsidRPr="00000000">
        <w:rPr>
          <w:b w:val="1"/>
          <w:color w:val="000000"/>
          <w:u w:val="single"/>
          <w:rtl w:val="0"/>
        </w:rPr>
        <w:t xml:space="preserve">Bibliografija - Sitografija</w:t>
      </w:r>
      <w:r w:rsidDel="00000000" w:rsidR="00000000" w:rsidRPr="00000000">
        <w:rPr>
          <w:rtl w:val="0"/>
        </w:rPr>
      </w:r>
    </w:p>
    <w:p w:rsidR="00000000" w:rsidDel="00000000" w:rsidP="00000000" w:rsidRDefault="00000000" w:rsidRPr="00000000" w14:paraId="0000007F">
      <w:pPr>
        <w:keepNext w:val="1"/>
        <w:keepLines w:val="1"/>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80">
      <w:pPr>
        <w:keepNext w:val="1"/>
        <w:keepLines w:val="1"/>
        <w:ind w:left="284" w:firstLine="0"/>
        <w:rPr>
          <w:rFonts w:ascii="Calibri" w:cs="Calibri" w:eastAsia="Calibri" w:hAnsi="Calibri"/>
        </w:rPr>
      </w:pPr>
      <w:r w:rsidDel="00000000" w:rsidR="00000000" w:rsidRPr="00000000">
        <w:rPr>
          <w:highlight w:val="white"/>
          <w:rtl w:val="0"/>
        </w:rPr>
        <w:t xml:space="preserve"> Switek T. (2011). "Domino sutelkė dėmesį į sprendimą".  </w:t>
      </w:r>
      <w:r w:rsidDel="00000000" w:rsidR="00000000" w:rsidRPr="00000000">
        <w:rPr>
          <w:rtl w:val="0"/>
        </w:rPr>
        <w:t xml:space="preserve">T.S. Nelsonas (red.), </w:t>
      </w:r>
      <w:r w:rsidDel="00000000" w:rsidR="00000000" w:rsidRPr="00000000">
        <w:rPr>
          <w:i w:val="1"/>
          <w:rtl w:val="0"/>
        </w:rPr>
        <w:t xml:space="preserve">"Doing Something Different". </w:t>
      </w:r>
      <w:r w:rsidDel="00000000" w:rsidR="00000000" w:rsidRPr="00000000">
        <w:rPr>
          <w:rtl w:val="0"/>
        </w:rPr>
        <w:t xml:space="preserve"> </w:t>
      </w:r>
      <w:r w:rsidDel="00000000" w:rsidR="00000000" w:rsidRPr="00000000">
        <w:rPr>
          <w:i w:val="1"/>
          <w:rtl w:val="0"/>
        </w:rPr>
        <w:t xml:space="preserve">Terapijos praktika</w:t>
      </w:r>
      <w:r w:rsidDel="00000000" w:rsidR="00000000" w:rsidRPr="00000000">
        <w:rPr>
          <w:rtl w:val="0"/>
        </w:rPr>
      </w:r>
    </w:p>
    <w:sectPr>
      <w:headerReference r:id="rId8" w:type="default"/>
      <w:headerReference r:id="rId9" w:type="first"/>
      <w:headerReference r:id="rId10" w:type="even"/>
      <w:footerReference r:id="rId11" w:type="default"/>
      <w:footerReference r:id="rId12" w:type="first"/>
      <w:footerReference r:id="rId13" w:type="even"/>
      <w:pgSz w:h="16838" w:w="11906" w:orient="portrait"/>
      <w:pgMar w:bottom="1134" w:top="1417" w:left="1133"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ourier New"/>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Tahoma">
    <w:embedRegular w:fontKey="{00000000-0000-0000-0000-000000000000}" r:id="rId9" w:subsetted="0"/>
    <w:embedBold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A">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B">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C">
    <w:pPr>
      <w:tabs>
        <w:tab w:val="center" w:leader="none" w:pos="4819"/>
        <w:tab w:val="right" w:leader="none" w:pos="9638"/>
      </w:tabs>
      <w:rPr/>
    </w:pPr>
    <w:r w:rsidDel="00000000" w:rsidR="00000000" w:rsidRPr="00000000">
      <w:rPr>
        <w:rtl w:val="0"/>
      </w:rPr>
    </w:r>
  </w:p>
  <w:p w:rsidR="00000000" w:rsidDel="00000000" w:rsidP="00000000" w:rsidRDefault="00000000" w:rsidRPr="00000000" w14:paraId="0000008D">
    <w:pPr>
      <w:tabs>
        <w:tab w:val="center" w:leader="none" w:pos="4819"/>
        <w:tab w:val="right" w:leader="none" w:pos="9638"/>
      </w:tabs>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E">
    <w:pPr>
      <w:tabs>
        <w:tab w:val="center" w:leader="none" w:pos="4819"/>
        <w:tab w:val="right" w:leader="none" w:pos="9638"/>
      </w:tabs>
      <w:rPr/>
    </w:pPr>
    <w:r w:rsidDel="00000000" w:rsidR="00000000" w:rsidRPr="00000000">
      <w:rPr>
        <w:rtl w:val="0"/>
      </w:rPr>
    </w:r>
  </w:p>
  <w:tbl>
    <w:tblPr>
      <w:tblStyle w:val="Table3"/>
      <w:tblW w:w="9645.0" w:type="dxa"/>
      <w:jc w:val="left"/>
      <w:tblLayout w:type="fixed"/>
      <w:tblLook w:val="0600"/>
    </w:tblPr>
    <w:tblGrid>
      <w:gridCol w:w="1929"/>
      <w:gridCol w:w="1929"/>
      <w:gridCol w:w="1929"/>
      <w:gridCol w:w="1929"/>
      <w:gridCol w:w="1929"/>
      <w:tblGridChange w:id="0">
        <w:tblGrid>
          <w:gridCol w:w="1929"/>
          <w:gridCol w:w="1929"/>
          <w:gridCol w:w="1929"/>
          <w:gridCol w:w="1929"/>
          <w:gridCol w:w="1929"/>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8F">
          <w:pPr>
            <w:tabs>
              <w:tab w:val="center" w:leader="none" w:pos="4819"/>
              <w:tab w:val="right" w:leader="none" w:pos="9638"/>
            </w:tabs>
            <w:jc w:val="center"/>
            <w:rPr/>
          </w:pPr>
          <w:r w:rsidDel="00000000" w:rsidR="00000000" w:rsidRPr="00000000">
            <w:rPr/>
            <w:drawing>
              <wp:inline distB="114300" distT="114300" distL="114300" distR="114300">
                <wp:extent cx="922631" cy="506542"/>
                <wp:effectExtent b="0" l="0" r="0" t="0"/>
                <wp:docPr id="12" name="image8.jpg"/>
                <a:graphic>
                  <a:graphicData uri="http://schemas.openxmlformats.org/drawingml/2006/picture">
                    <pic:pic>
                      <pic:nvPicPr>
                        <pic:cNvPr id="0" name="image8.jpg"/>
                        <pic:cNvPicPr preferRelativeResize="0"/>
                      </pic:nvPicPr>
                      <pic:blipFill>
                        <a:blip r:embed="rId1"/>
                        <a:srcRect b="0" l="0" r="0" t="0"/>
                        <a:stretch>
                          <a:fillRect/>
                        </a:stretch>
                      </pic:blipFill>
                      <pic:spPr>
                        <a:xfrm>
                          <a:off x="0" y="0"/>
                          <a:ext cx="922631" cy="5065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90">
          <w:pPr>
            <w:widowControl w:val="0"/>
            <w:rPr>
              <w:rFonts w:ascii="Tahoma" w:cs="Tahoma" w:eastAsia="Tahoma" w:hAnsi="Tahoma"/>
              <w:b w:val="1"/>
              <w:color w:val="033b5e"/>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238125</wp:posOffset>
                </wp:positionH>
                <wp:positionV relativeFrom="paragraph">
                  <wp:posOffset>85733</wp:posOffset>
                </wp:positionV>
                <wp:extent cx="608842" cy="420817"/>
                <wp:effectExtent b="0" l="0" r="0" t="0"/>
                <wp:wrapNone/>
                <wp:docPr id="16" name="image6.png"/>
                <a:graphic>
                  <a:graphicData uri="http://schemas.openxmlformats.org/drawingml/2006/picture">
                    <pic:pic>
                      <pic:nvPicPr>
                        <pic:cNvPr id="0" name="image6.png"/>
                        <pic:cNvPicPr preferRelativeResize="0"/>
                      </pic:nvPicPr>
                      <pic:blipFill>
                        <a:blip r:embed="rId2"/>
                        <a:srcRect b="0" l="0" r="0" t="0"/>
                        <a:stretch>
                          <a:fillRect/>
                        </a:stretch>
                      </pic:blipFill>
                      <pic:spPr>
                        <a:xfrm>
                          <a:off x="0" y="0"/>
                          <a:ext cx="608842" cy="420817"/>
                        </a:xfrm>
                        <a:prstGeom prst="rect"/>
                        <a:ln/>
                      </pic:spPr>
                    </pic:pic>
                  </a:graphicData>
                </a:graphic>
              </wp:anchor>
            </w:drawing>
          </w:r>
        </w:p>
        <w:p w:rsidR="00000000" w:rsidDel="00000000" w:rsidP="00000000" w:rsidRDefault="00000000" w:rsidRPr="00000000" w14:paraId="00000091">
          <w:pPr>
            <w:widowControl w:val="0"/>
            <w:jc w:val="center"/>
            <w:rPr>
              <w:rFonts w:ascii="Tahoma" w:cs="Tahoma" w:eastAsia="Tahoma" w:hAnsi="Tahoma"/>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92">
          <w:pPr>
            <w:widowControl w:val="0"/>
            <w:jc w:val="center"/>
            <w:rPr/>
          </w:pPr>
          <w:r w:rsidDel="00000000" w:rsidR="00000000" w:rsidRPr="00000000">
            <w:rPr/>
            <w:drawing>
              <wp:inline distB="114300" distT="114300" distL="114300" distR="114300">
                <wp:extent cx="816964" cy="544642"/>
                <wp:effectExtent b="0" l="0" r="0" t="0"/>
                <wp:docPr id="14" name="image2.png"/>
                <a:graphic>
                  <a:graphicData uri="http://schemas.openxmlformats.org/drawingml/2006/picture">
                    <pic:pic>
                      <pic:nvPicPr>
                        <pic:cNvPr id="0" name="image2.png"/>
                        <pic:cNvPicPr preferRelativeResize="0"/>
                      </pic:nvPicPr>
                      <pic:blipFill>
                        <a:blip r:embed="rId3"/>
                        <a:srcRect b="0" l="0" r="0" t="0"/>
                        <a:stretch>
                          <a:fillRect/>
                        </a:stretch>
                      </pic:blipFill>
                      <pic:spPr>
                        <a:xfrm>
                          <a:off x="0" y="0"/>
                          <a:ext cx="816964" cy="5446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93">
          <w:pPr>
            <w:widowControl w:val="0"/>
            <w:jc w:val="center"/>
            <w:rPr/>
          </w:pPr>
          <w:r w:rsidDel="00000000" w:rsidR="00000000" w:rsidRPr="00000000">
            <w:rPr/>
            <w:drawing>
              <wp:inline distB="114300" distT="114300" distL="114300" distR="114300">
                <wp:extent cx="650414" cy="563692"/>
                <wp:effectExtent b="0" l="0" r="0" t="0"/>
                <wp:docPr id="13" name="image1.png"/>
                <a:graphic>
                  <a:graphicData uri="http://schemas.openxmlformats.org/drawingml/2006/picture">
                    <pic:pic>
                      <pic:nvPicPr>
                        <pic:cNvPr id="0" name="image1.png"/>
                        <pic:cNvPicPr preferRelativeResize="0"/>
                      </pic:nvPicPr>
                      <pic:blipFill>
                        <a:blip r:embed="rId4"/>
                        <a:srcRect b="0" l="0" r="0" t="0"/>
                        <a:stretch>
                          <a:fillRect/>
                        </a:stretch>
                      </pic:blipFill>
                      <pic:spPr>
                        <a:xfrm>
                          <a:off x="0" y="0"/>
                          <a:ext cx="650414" cy="56369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94">
          <w:pPr>
            <w:widowControl w:val="0"/>
            <w:jc w:val="center"/>
            <w:rPr/>
          </w:pPr>
          <w:r w:rsidDel="00000000" w:rsidR="00000000" w:rsidRPr="00000000">
            <w:rPr/>
            <w:drawing>
              <wp:inline distB="114300" distT="114300" distL="114300" distR="114300">
                <wp:extent cx="439867" cy="439867"/>
                <wp:effectExtent b="0" l="0" r="0" t="0"/>
                <wp:docPr id="15" name="image5.jpg"/>
                <a:graphic>
                  <a:graphicData uri="http://schemas.openxmlformats.org/drawingml/2006/picture">
                    <pic:pic>
                      <pic:nvPicPr>
                        <pic:cNvPr id="0" name="image5.jpg"/>
                        <pic:cNvPicPr preferRelativeResize="0"/>
                      </pic:nvPicPr>
                      <pic:blipFill>
                        <a:blip r:embed="rId5"/>
                        <a:srcRect b="0" l="0" r="0" t="0"/>
                        <a:stretch>
                          <a:fillRect/>
                        </a:stretch>
                      </pic:blipFill>
                      <pic:spPr>
                        <a:xfrm>
                          <a:off x="0" y="0"/>
                          <a:ext cx="439867" cy="439867"/>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95">
    <w:pPr>
      <w:pBdr>
        <w:top w:space="0" w:sz="0" w:val="nil"/>
        <w:left w:space="0" w:sz="0" w:val="nil"/>
        <w:bottom w:space="0" w:sz="0" w:val="nil"/>
        <w:right w:space="0" w:sz="0" w:val="nil"/>
        <w:between w:space="0" w:sz="0" w:val="nil"/>
      </w:pBdr>
      <w:tabs>
        <w:tab w:val="center" w:leader="none" w:pos="4819"/>
        <w:tab w:val="right" w:leader="none" w:pos="9638"/>
      </w:tabs>
      <w:rPr>
        <w:sz w:val="20"/>
        <w:szCs w:val="2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1">
    <w:pPr>
      <w:tabs>
        <w:tab w:val="center" w:leader="none" w:pos="4819"/>
        <w:tab w:val="right" w:leader="none" w:pos="9638"/>
      </w:tabs>
      <w:rPr/>
    </w:pPr>
    <w:r w:rsidDel="00000000" w:rsidR="00000000" w:rsidRPr="00000000">
      <w:rPr>
        <w:rtl w:val="0"/>
      </w:rPr>
    </w:r>
  </w:p>
  <w:tbl>
    <w:tblPr>
      <w:tblStyle w:val="Table2"/>
      <w:tblW w:w="9630.0" w:type="dxa"/>
      <w:jc w:val="left"/>
      <w:tblLayout w:type="fixed"/>
      <w:tblLook w:val="0600"/>
    </w:tblPr>
    <w:tblGrid>
      <w:gridCol w:w="1470"/>
      <w:gridCol w:w="4230"/>
      <w:gridCol w:w="3930"/>
      <w:tblGridChange w:id="0">
        <w:tblGrid>
          <w:gridCol w:w="1470"/>
          <w:gridCol w:w="4230"/>
          <w:gridCol w:w="3930"/>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82">
          <w:pPr>
            <w:tabs>
              <w:tab w:val="center" w:leader="none" w:pos="4819"/>
              <w:tab w:val="right" w:leader="none" w:pos="9638"/>
            </w:tabs>
            <w:rPr/>
          </w:pPr>
          <w:r w:rsidDel="00000000" w:rsidR="00000000" w:rsidRPr="00000000">
            <w:rPr/>
            <w:drawing>
              <wp:inline distB="114300" distT="114300" distL="114300" distR="114300">
                <wp:extent cx="561023" cy="732446"/>
                <wp:effectExtent b="0" l="0" r="0" t="0"/>
                <wp:docPr id="11" name="image4.png"/>
                <a:graphic>
                  <a:graphicData uri="http://schemas.openxmlformats.org/drawingml/2006/picture">
                    <pic:pic>
                      <pic:nvPicPr>
                        <pic:cNvPr id="0" name="image4.png"/>
                        <pic:cNvPicPr preferRelativeResize="0"/>
                      </pic:nvPicPr>
                      <pic:blipFill>
                        <a:blip r:embed="rId1"/>
                        <a:srcRect b="0" l="0" r="0" t="0"/>
                        <a:stretch>
                          <a:fillRect/>
                        </a:stretch>
                      </pic:blipFill>
                      <pic:spPr>
                        <a:xfrm>
                          <a:off x="0" y="0"/>
                          <a:ext cx="561023" cy="732446"/>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83">
          <w:pPr>
            <w:widowControl w:val="0"/>
            <w:rPr>
              <w:rFonts w:ascii="Tahoma" w:cs="Tahoma" w:eastAsia="Tahoma" w:hAnsi="Tahoma"/>
              <w:b w:val="1"/>
              <w:color w:val="033b5e"/>
              <w:sz w:val="20"/>
              <w:szCs w:val="20"/>
            </w:rPr>
          </w:pPr>
          <w:r w:rsidDel="00000000" w:rsidR="00000000" w:rsidRPr="00000000">
            <w:rPr>
              <w:rtl w:val="0"/>
            </w:rPr>
          </w:r>
        </w:p>
        <w:p w:rsidR="00000000" w:rsidDel="00000000" w:rsidP="00000000" w:rsidRDefault="00000000" w:rsidRPr="00000000" w14:paraId="00000084">
          <w:pPr>
            <w:widowControl w:val="0"/>
            <w:rPr>
              <w:rFonts w:ascii="Tahoma" w:cs="Tahoma" w:eastAsia="Tahoma" w:hAnsi="Tahoma"/>
              <w:sz w:val="20"/>
              <w:szCs w:val="20"/>
            </w:rPr>
          </w:pPr>
          <w:r w:rsidDel="00000000" w:rsidR="00000000" w:rsidRPr="00000000">
            <w:rPr>
              <w:b w:val="1"/>
              <w:color w:val="033b5e"/>
              <w:sz w:val="20"/>
              <w:szCs w:val="20"/>
              <w:rtl w:val="0"/>
            </w:rPr>
            <w:t xml:space="preserve">Mokytojai ir mokiniai kartu gerina mokyklos aplinką</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85">
          <w:pPr>
            <w:widowControl w:val="0"/>
            <w:rPr/>
          </w:pPr>
          <w:r w:rsidDel="00000000" w:rsidR="00000000" w:rsidRPr="00000000">
            <w:rPr/>
            <w:drawing>
              <wp:inline distB="114300" distT="114300" distL="114300" distR="114300">
                <wp:extent cx="2058353" cy="522888"/>
                <wp:effectExtent b="0" l="0" r="0" t="0"/>
                <wp:docPr id="10" name="image3.png"/>
                <a:graphic>
                  <a:graphicData uri="http://schemas.openxmlformats.org/drawingml/2006/picture">
                    <pic:pic>
                      <pic:nvPicPr>
                        <pic:cNvPr id="0" name="image3.png"/>
                        <pic:cNvPicPr preferRelativeResize="0"/>
                      </pic:nvPicPr>
                      <pic:blipFill>
                        <a:blip r:embed="rId2"/>
                        <a:srcRect b="0" l="0" r="0" t="0"/>
                        <a:stretch>
                          <a:fillRect/>
                        </a:stretch>
                      </pic:blipFill>
                      <pic:spPr>
                        <a:xfrm>
                          <a:off x="0" y="0"/>
                          <a:ext cx="2058353" cy="522888"/>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86">
    <w:pPr>
      <w:tabs>
        <w:tab w:val="center" w:leader="none" w:pos="4819"/>
        <w:tab w:val="right" w:leader="none" w:pos="9638"/>
      </w:tabs>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7">
    <w:pPr>
      <w:pBdr>
        <w:top w:space="0" w:sz="0" w:val="nil"/>
        <w:left w:space="0" w:sz="0" w:val="nil"/>
        <w:bottom w:space="0" w:sz="0" w:val="nil"/>
        <w:right w:space="0" w:sz="0" w:val="nil"/>
        <w:between w:space="0" w:sz="0" w:val="nil"/>
      </w:pBdr>
      <w:tabs>
        <w:tab w:val="center" w:leader="none" w:pos="4819"/>
        <w:tab w:val="right" w:leader="none" w:pos="9638"/>
      </w:tabs>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8">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9">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1003" w:hanging="360"/>
      </w:pPr>
      <w:rPr/>
    </w:lvl>
    <w:lvl w:ilvl="1">
      <w:start w:val="1"/>
      <w:numFmt w:val="lowerLetter"/>
      <w:lvlText w:val="%2."/>
      <w:lvlJc w:val="left"/>
      <w:pPr>
        <w:ind w:left="1723" w:hanging="360"/>
      </w:pPr>
      <w:rPr/>
    </w:lvl>
    <w:lvl w:ilvl="2">
      <w:start w:val="1"/>
      <w:numFmt w:val="lowerRoman"/>
      <w:lvlText w:val="%3."/>
      <w:lvlJc w:val="right"/>
      <w:pPr>
        <w:ind w:left="2443" w:hanging="180"/>
      </w:pPr>
      <w:rPr/>
    </w:lvl>
    <w:lvl w:ilvl="3">
      <w:start w:val="1"/>
      <w:numFmt w:val="decimal"/>
      <w:lvlText w:val="%4."/>
      <w:lvlJc w:val="left"/>
      <w:pPr>
        <w:ind w:left="3163" w:hanging="360"/>
      </w:pPr>
      <w:rPr/>
    </w:lvl>
    <w:lvl w:ilvl="4">
      <w:start w:val="1"/>
      <w:numFmt w:val="lowerLetter"/>
      <w:lvlText w:val="%5."/>
      <w:lvlJc w:val="left"/>
      <w:pPr>
        <w:ind w:left="3883" w:hanging="360"/>
      </w:pPr>
      <w:rPr/>
    </w:lvl>
    <w:lvl w:ilvl="5">
      <w:start w:val="1"/>
      <w:numFmt w:val="lowerRoman"/>
      <w:lvlText w:val="%6."/>
      <w:lvlJc w:val="right"/>
      <w:pPr>
        <w:ind w:left="4603" w:hanging="180"/>
      </w:pPr>
      <w:rPr/>
    </w:lvl>
    <w:lvl w:ilvl="6">
      <w:start w:val="1"/>
      <w:numFmt w:val="decimal"/>
      <w:lvlText w:val="%7."/>
      <w:lvlJc w:val="left"/>
      <w:pPr>
        <w:ind w:left="5323" w:hanging="360"/>
      </w:pPr>
      <w:rPr/>
    </w:lvl>
    <w:lvl w:ilvl="7">
      <w:start w:val="1"/>
      <w:numFmt w:val="lowerLetter"/>
      <w:lvlText w:val="%8."/>
      <w:lvlJc w:val="left"/>
      <w:pPr>
        <w:ind w:left="6043" w:hanging="360"/>
      </w:pPr>
      <w:rPr/>
    </w:lvl>
    <w:lvl w:ilvl="8">
      <w:start w:val="1"/>
      <w:numFmt w:val="lowerRoman"/>
      <w:lvlText w:val="%9."/>
      <w:lvlJc w:val="right"/>
      <w:pPr>
        <w:ind w:left="6763" w:hanging="180"/>
      </w:pPr>
      <w:rPr/>
    </w:lvl>
  </w:abstractNum>
  <w:abstractNum w:abstractNumId="2">
    <w:lvl w:ilvl="0">
      <w:start w:val="1"/>
      <w:numFmt w:val="bullet"/>
      <w:lvlText w:val="●"/>
      <w:lvlJc w:val="left"/>
      <w:pPr>
        <w:ind w:left="1363" w:hanging="359"/>
      </w:pPr>
      <w:rPr>
        <w:rFonts w:ascii="Noto Sans" w:cs="Noto Sans" w:eastAsia="Noto Sans" w:hAnsi="Noto Sans"/>
      </w:rPr>
    </w:lvl>
    <w:lvl w:ilvl="1">
      <w:start w:val="1"/>
      <w:numFmt w:val="bullet"/>
      <w:lvlText w:val="o"/>
      <w:lvlJc w:val="left"/>
      <w:pPr>
        <w:ind w:left="2083" w:hanging="360"/>
      </w:pPr>
      <w:rPr>
        <w:rFonts w:ascii="Courier New" w:cs="Courier New" w:eastAsia="Courier New" w:hAnsi="Courier New"/>
      </w:rPr>
    </w:lvl>
    <w:lvl w:ilvl="2">
      <w:start w:val="1"/>
      <w:numFmt w:val="bullet"/>
      <w:lvlText w:val="▪"/>
      <w:lvlJc w:val="left"/>
      <w:pPr>
        <w:ind w:left="2803" w:hanging="360"/>
      </w:pPr>
      <w:rPr>
        <w:rFonts w:ascii="Noto Sans" w:cs="Noto Sans" w:eastAsia="Noto Sans" w:hAnsi="Noto Sans"/>
      </w:rPr>
    </w:lvl>
    <w:lvl w:ilvl="3">
      <w:start w:val="1"/>
      <w:numFmt w:val="bullet"/>
      <w:lvlText w:val="●"/>
      <w:lvlJc w:val="left"/>
      <w:pPr>
        <w:ind w:left="3523" w:hanging="360"/>
      </w:pPr>
      <w:rPr>
        <w:rFonts w:ascii="Noto Sans" w:cs="Noto Sans" w:eastAsia="Noto Sans" w:hAnsi="Noto Sans"/>
      </w:rPr>
    </w:lvl>
    <w:lvl w:ilvl="4">
      <w:start w:val="1"/>
      <w:numFmt w:val="bullet"/>
      <w:lvlText w:val="o"/>
      <w:lvlJc w:val="left"/>
      <w:pPr>
        <w:ind w:left="4243" w:hanging="360"/>
      </w:pPr>
      <w:rPr>
        <w:rFonts w:ascii="Courier New" w:cs="Courier New" w:eastAsia="Courier New" w:hAnsi="Courier New"/>
      </w:rPr>
    </w:lvl>
    <w:lvl w:ilvl="5">
      <w:start w:val="1"/>
      <w:numFmt w:val="bullet"/>
      <w:lvlText w:val="▪"/>
      <w:lvlJc w:val="left"/>
      <w:pPr>
        <w:ind w:left="4963" w:hanging="360"/>
      </w:pPr>
      <w:rPr>
        <w:rFonts w:ascii="Noto Sans" w:cs="Noto Sans" w:eastAsia="Noto Sans" w:hAnsi="Noto Sans"/>
      </w:rPr>
    </w:lvl>
    <w:lvl w:ilvl="6">
      <w:start w:val="1"/>
      <w:numFmt w:val="bullet"/>
      <w:lvlText w:val="●"/>
      <w:lvlJc w:val="left"/>
      <w:pPr>
        <w:ind w:left="5683" w:hanging="360"/>
      </w:pPr>
      <w:rPr>
        <w:rFonts w:ascii="Noto Sans" w:cs="Noto Sans" w:eastAsia="Noto Sans" w:hAnsi="Noto Sans"/>
      </w:rPr>
    </w:lvl>
    <w:lvl w:ilvl="7">
      <w:start w:val="1"/>
      <w:numFmt w:val="bullet"/>
      <w:lvlText w:val="o"/>
      <w:lvlJc w:val="left"/>
      <w:pPr>
        <w:ind w:left="6403" w:hanging="360"/>
      </w:pPr>
      <w:rPr>
        <w:rFonts w:ascii="Courier New" w:cs="Courier New" w:eastAsia="Courier New" w:hAnsi="Courier New"/>
      </w:rPr>
    </w:lvl>
    <w:lvl w:ilvl="8">
      <w:start w:val="1"/>
      <w:numFmt w:val="bullet"/>
      <w:lvlText w:val="▪"/>
      <w:lvlJc w:val="left"/>
      <w:pPr>
        <w:ind w:left="7123" w:hanging="360"/>
      </w:pPr>
      <w:rPr>
        <w:rFonts w:ascii="Noto Sans" w:cs="Noto Sans" w:eastAsia="Noto Sans" w:hAnsi="Noto Sans"/>
      </w:rPr>
    </w:lvl>
  </w:abstractNum>
  <w:abstractNum w:abstractNumId="3">
    <w:lvl w:ilvl="0">
      <w:start w:val="1"/>
      <w:numFmt w:val="bullet"/>
      <w:lvlText w:val="●"/>
      <w:lvlJc w:val="left"/>
      <w:pPr>
        <w:ind w:left="720" w:hanging="360"/>
      </w:pPr>
      <w:rPr>
        <w:strike w:val="0"/>
        <w:u w:val="none"/>
      </w:rPr>
    </w:lvl>
    <w:lvl w:ilvl="1">
      <w:start w:val="1"/>
      <w:numFmt w:val="bullet"/>
      <w:lvlText w:val="○"/>
      <w:lvlJc w:val="left"/>
      <w:pPr>
        <w:ind w:left="1440" w:hanging="360"/>
      </w:pPr>
      <w:rPr>
        <w:strike w:val="0"/>
        <w:u w:val="none"/>
      </w:rPr>
    </w:lvl>
    <w:lvl w:ilvl="2">
      <w:start w:val="1"/>
      <w:numFmt w:val="bullet"/>
      <w:lvlText w:val="■"/>
      <w:lvlJc w:val="left"/>
      <w:pPr>
        <w:ind w:left="2160" w:hanging="360"/>
      </w:pPr>
      <w:rPr>
        <w:strike w:val="0"/>
        <w:u w:val="none"/>
      </w:rPr>
    </w:lvl>
    <w:lvl w:ilvl="3">
      <w:start w:val="1"/>
      <w:numFmt w:val="bullet"/>
      <w:lvlText w:val="●"/>
      <w:lvlJc w:val="left"/>
      <w:pPr>
        <w:ind w:left="2880" w:hanging="360"/>
      </w:pPr>
      <w:rPr>
        <w:strike w:val="0"/>
        <w:u w:val="none"/>
      </w:rPr>
    </w:lvl>
    <w:lvl w:ilvl="4">
      <w:start w:val="1"/>
      <w:numFmt w:val="bullet"/>
      <w:lvlText w:val="○"/>
      <w:lvlJc w:val="left"/>
      <w:pPr>
        <w:ind w:left="3600" w:hanging="360"/>
      </w:pPr>
      <w:rPr>
        <w:strike w:val="0"/>
        <w:u w:val="none"/>
      </w:rPr>
    </w:lvl>
    <w:lvl w:ilvl="5">
      <w:start w:val="1"/>
      <w:numFmt w:val="bullet"/>
      <w:lvlText w:val="■"/>
      <w:lvlJc w:val="left"/>
      <w:pPr>
        <w:ind w:left="4320" w:hanging="360"/>
      </w:pPr>
      <w:rPr>
        <w:strike w:val="0"/>
        <w:u w:val="none"/>
      </w:rPr>
    </w:lvl>
    <w:lvl w:ilvl="6">
      <w:start w:val="1"/>
      <w:numFmt w:val="bullet"/>
      <w:lvlText w:val="●"/>
      <w:lvlJc w:val="left"/>
      <w:pPr>
        <w:ind w:left="5040" w:hanging="360"/>
      </w:pPr>
      <w:rPr>
        <w:strike w:val="0"/>
        <w:u w:val="none"/>
      </w:rPr>
    </w:lvl>
    <w:lvl w:ilvl="7">
      <w:start w:val="1"/>
      <w:numFmt w:val="bullet"/>
      <w:lvlText w:val="○"/>
      <w:lvlJc w:val="left"/>
      <w:pPr>
        <w:ind w:left="5760" w:hanging="360"/>
      </w:pPr>
      <w:rPr>
        <w:strike w:val="0"/>
        <w:u w:val="none"/>
      </w:rPr>
    </w:lvl>
    <w:lvl w:ilvl="8">
      <w:start w:val="1"/>
      <w:numFmt w:val="bullet"/>
      <w:lvlText w:val="■"/>
      <w:lvlJc w:val="left"/>
      <w:pPr>
        <w:ind w:left="6480" w:hanging="360"/>
      </w:pPr>
      <w:rPr>
        <w:strike w:val="0"/>
        <w:u w:val="none"/>
      </w:rPr>
    </w:lvl>
  </w:abstractNum>
  <w:abstractNum w:abstractNumId="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bullet"/>
      <w:lvlText w:val="●"/>
      <w:lvlJc w:val="left"/>
      <w:pPr>
        <w:ind w:left="720" w:hanging="360"/>
      </w:pPr>
      <w:rPr>
        <w:strike w:val="0"/>
        <w:u w:val="none"/>
      </w:rPr>
    </w:lvl>
    <w:lvl w:ilvl="1">
      <w:start w:val="1"/>
      <w:numFmt w:val="bullet"/>
      <w:lvlText w:val="○"/>
      <w:lvlJc w:val="left"/>
      <w:pPr>
        <w:ind w:left="1440" w:hanging="360"/>
      </w:pPr>
      <w:rPr>
        <w:strike w:val="0"/>
        <w:u w:val="none"/>
      </w:rPr>
    </w:lvl>
    <w:lvl w:ilvl="2">
      <w:start w:val="1"/>
      <w:numFmt w:val="bullet"/>
      <w:lvlText w:val="■"/>
      <w:lvlJc w:val="left"/>
      <w:pPr>
        <w:ind w:left="2160" w:hanging="360"/>
      </w:pPr>
      <w:rPr>
        <w:strike w:val="0"/>
        <w:u w:val="none"/>
      </w:rPr>
    </w:lvl>
    <w:lvl w:ilvl="3">
      <w:start w:val="1"/>
      <w:numFmt w:val="bullet"/>
      <w:lvlText w:val="●"/>
      <w:lvlJc w:val="left"/>
      <w:pPr>
        <w:ind w:left="2880" w:hanging="360"/>
      </w:pPr>
      <w:rPr>
        <w:strike w:val="0"/>
        <w:u w:val="none"/>
      </w:rPr>
    </w:lvl>
    <w:lvl w:ilvl="4">
      <w:start w:val="1"/>
      <w:numFmt w:val="bullet"/>
      <w:lvlText w:val="○"/>
      <w:lvlJc w:val="left"/>
      <w:pPr>
        <w:ind w:left="3600" w:hanging="360"/>
      </w:pPr>
      <w:rPr>
        <w:strike w:val="0"/>
        <w:u w:val="none"/>
      </w:rPr>
    </w:lvl>
    <w:lvl w:ilvl="5">
      <w:start w:val="1"/>
      <w:numFmt w:val="bullet"/>
      <w:lvlText w:val="■"/>
      <w:lvlJc w:val="left"/>
      <w:pPr>
        <w:ind w:left="4320" w:hanging="360"/>
      </w:pPr>
      <w:rPr>
        <w:strike w:val="0"/>
        <w:u w:val="none"/>
      </w:rPr>
    </w:lvl>
    <w:lvl w:ilvl="6">
      <w:start w:val="1"/>
      <w:numFmt w:val="bullet"/>
      <w:lvlText w:val="●"/>
      <w:lvlJc w:val="left"/>
      <w:pPr>
        <w:ind w:left="5040" w:hanging="360"/>
      </w:pPr>
      <w:rPr>
        <w:strike w:val="0"/>
        <w:u w:val="none"/>
      </w:rPr>
    </w:lvl>
    <w:lvl w:ilvl="7">
      <w:start w:val="1"/>
      <w:numFmt w:val="bullet"/>
      <w:lvlText w:val="○"/>
      <w:lvlJc w:val="left"/>
      <w:pPr>
        <w:ind w:left="5760" w:hanging="360"/>
      </w:pPr>
      <w:rPr>
        <w:strike w:val="0"/>
        <w:u w:val="none"/>
      </w:rPr>
    </w:lvl>
    <w:lvl w:ilvl="8">
      <w:start w:val="1"/>
      <w:numFmt w:val="bullet"/>
      <w:lvlText w:val="■"/>
      <w:lvlJc w:val="left"/>
      <w:pPr>
        <w:ind w:left="6480" w:hanging="360"/>
      </w:pPr>
      <w:rPr>
        <w:strike w:val="0"/>
        <w:u w:val="none"/>
      </w:rPr>
    </w:lvl>
  </w:abstractNum>
  <w:abstractNum w:abstractNumId="6">
    <w:lvl w:ilvl="0">
      <w:start w:val="1"/>
      <w:numFmt w:val="bullet"/>
      <w:lvlText w:val="●"/>
      <w:lvlJc w:val="left"/>
      <w:pPr>
        <w:ind w:left="720" w:hanging="360"/>
      </w:pPr>
      <w:rPr>
        <w:strike w:val="0"/>
        <w:u w:val="none"/>
      </w:rPr>
    </w:lvl>
    <w:lvl w:ilvl="1">
      <w:start w:val="1"/>
      <w:numFmt w:val="bullet"/>
      <w:lvlText w:val="○"/>
      <w:lvlJc w:val="left"/>
      <w:pPr>
        <w:ind w:left="1440" w:hanging="360"/>
      </w:pPr>
      <w:rPr>
        <w:strike w:val="0"/>
        <w:u w:val="none"/>
      </w:rPr>
    </w:lvl>
    <w:lvl w:ilvl="2">
      <w:start w:val="1"/>
      <w:numFmt w:val="bullet"/>
      <w:lvlText w:val="■"/>
      <w:lvlJc w:val="left"/>
      <w:pPr>
        <w:ind w:left="2160" w:hanging="360"/>
      </w:pPr>
      <w:rPr>
        <w:strike w:val="0"/>
        <w:u w:val="none"/>
      </w:rPr>
    </w:lvl>
    <w:lvl w:ilvl="3">
      <w:start w:val="1"/>
      <w:numFmt w:val="bullet"/>
      <w:lvlText w:val="●"/>
      <w:lvlJc w:val="left"/>
      <w:pPr>
        <w:ind w:left="2880" w:hanging="360"/>
      </w:pPr>
      <w:rPr>
        <w:strike w:val="0"/>
        <w:u w:val="none"/>
      </w:rPr>
    </w:lvl>
    <w:lvl w:ilvl="4">
      <w:start w:val="1"/>
      <w:numFmt w:val="bullet"/>
      <w:lvlText w:val="○"/>
      <w:lvlJc w:val="left"/>
      <w:pPr>
        <w:ind w:left="3600" w:hanging="360"/>
      </w:pPr>
      <w:rPr>
        <w:strike w:val="0"/>
        <w:u w:val="none"/>
      </w:rPr>
    </w:lvl>
    <w:lvl w:ilvl="5">
      <w:start w:val="1"/>
      <w:numFmt w:val="bullet"/>
      <w:lvlText w:val="■"/>
      <w:lvlJc w:val="left"/>
      <w:pPr>
        <w:ind w:left="4320" w:hanging="360"/>
      </w:pPr>
      <w:rPr>
        <w:strike w:val="0"/>
        <w:u w:val="none"/>
      </w:rPr>
    </w:lvl>
    <w:lvl w:ilvl="6">
      <w:start w:val="1"/>
      <w:numFmt w:val="bullet"/>
      <w:lvlText w:val="●"/>
      <w:lvlJc w:val="left"/>
      <w:pPr>
        <w:ind w:left="5040" w:hanging="360"/>
      </w:pPr>
      <w:rPr>
        <w:strike w:val="0"/>
        <w:u w:val="none"/>
      </w:rPr>
    </w:lvl>
    <w:lvl w:ilvl="7">
      <w:start w:val="1"/>
      <w:numFmt w:val="bullet"/>
      <w:lvlText w:val="○"/>
      <w:lvlJc w:val="left"/>
      <w:pPr>
        <w:ind w:left="5760" w:hanging="360"/>
      </w:pPr>
      <w:rPr>
        <w:strike w:val="0"/>
        <w:u w:val="none"/>
      </w:rPr>
    </w:lvl>
    <w:lvl w:ilvl="8">
      <w:start w:val="1"/>
      <w:numFmt w:val="bullet"/>
      <w:lvlText w:val="■"/>
      <w:lvlJc w:val="left"/>
      <w:pPr>
        <w:ind w:left="6480" w:hanging="360"/>
      </w:pPr>
      <w:rPr>
        <w:strike w:val="0"/>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l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60" w:before="240" w:lineRule="auto"/>
      <w:ind w:left="432" w:hanging="432"/>
    </w:pPr>
    <w:rPr>
      <w:rFonts w:ascii="Arial" w:cs="Arial" w:eastAsia="Arial" w:hAnsi="Arial"/>
      <w:b w:val="1"/>
      <w:sz w:val="32"/>
      <w:szCs w:val="32"/>
    </w:rPr>
  </w:style>
  <w:style w:type="paragraph" w:styleId="Heading2">
    <w:name w:val="heading 2"/>
    <w:basedOn w:val="Normal"/>
    <w:next w:val="Normal"/>
    <w:pPr>
      <w:keepNext w:val="1"/>
      <w:spacing w:after="60" w:before="240" w:lineRule="auto"/>
      <w:ind w:left="576" w:hanging="576"/>
    </w:pPr>
    <w:rPr>
      <w:rFonts w:ascii="Arial" w:cs="Arial" w:eastAsia="Arial" w:hAnsi="Arial"/>
      <w:b w:val="1"/>
      <w:i w:val="1"/>
      <w:sz w:val="28"/>
      <w:szCs w:val="28"/>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s>
      <w:spacing w:line="360" w:lineRule="auto"/>
      <w:jc w:val="center"/>
    </w:pPr>
    <w:rPr>
      <w:rFonts w:ascii="Arial Narrow" w:cs="Arial Narrow" w:eastAsia="Arial Narrow" w:hAnsi="Arial Narrow"/>
      <w:sz w:val="20"/>
      <w:szCs w:val="20"/>
    </w:rPr>
  </w:style>
  <w:style w:type="paragraph" w:styleId="Normale" w:default="1">
    <w:name w:val="Normal"/>
    <w:qFormat w:val="1"/>
  </w:style>
  <w:style w:type="paragraph" w:styleId="Titolo1">
    <w:name w:val="heading 1"/>
    <w:basedOn w:val="Normale"/>
    <w:next w:val="Normale"/>
    <w:uiPriority w:val="9"/>
    <w:qFormat w:val="1"/>
    <w:pPr>
      <w:keepNext w:val="1"/>
      <w:spacing w:after="60" w:before="240"/>
      <w:ind w:left="432" w:hanging="432"/>
      <w:outlineLvl w:val="0"/>
    </w:pPr>
    <w:rPr>
      <w:rFonts w:ascii="Arial" w:cs="Arial" w:eastAsia="Arial" w:hAnsi="Arial"/>
      <w:b w:val="1"/>
      <w:sz w:val="32"/>
      <w:szCs w:val="32"/>
    </w:rPr>
  </w:style>
  <w:style w:type="paragraph" w:styleId="Titolo2">
    <w:name w:val="heading 2"/>
    <w:basedOn w:val="Normale"/>
    <w:next w:val="Normale"/>
    <w:uiPriority w:val="9"/>
    <w:semiHidden w:val="1"/>
    <w:unhideWhenUsed w:val="1"/>
    <w:qFormat w:val="1"/>
    <w:pPr>
      <w:keepNext w:val="1"/>
      <w:spacing w:after="60" w:before="240"/>
      <w:ind w:left="576" w:hanging="576"/>
      <w:outlineLvl w:val="1"/>
    </w:pPr>
    <w:rPr>
      <w:rFonts w:ascii="Arial" w:cs="Arial" w:eastAsia="Arial" w:hAnsi="Arial"/>
      <w:b w:val="1"/>
      <w:i w:val="1"/>
      <w:sz w:val="28"/>
      <w:szCs w:val="28"/>
    </w:rPr>
  </w:style>
  <w:style w:type="paragraph" w:styleId="Titolo3">
    <w:name w:val="heading 3"/>
    <w:basedOn w:val="Normale"/>
    <w:next w:val="Normale"/>
    <w:uiPriority w:val="9"/>
    <w:semiHidden w:val="1"/>
    <w:unhideWhenUsed w:val="1"/>
    <w:qFormat w:val="1"/>
    <w:pPr>
      <w:keepNext w:val="1"/>
      <w:keepLines w:val="1"/>
      <w:spacing w:after="80" w:before="280"/>
      <w:outlineLvl w:val="2"/>
    </w:pPr>
    <w:rPr>
      <w:b w:val="1"/>
      <w:sz w:val="28"/>
      <w:szCs w:val="28"/>
    </w:rPr>
  </w:style>
  <w:style w:type="paragraph" w:styleId="Titolo4">
    <w:name w:val="heading 4"/>
    <w:basedOn w:val="Normale"/>
    <w:next w:val="Normale"/>
    <w:uiPriority w:val="9"/>
    <w:semiHidden w:val="1"/>
    <w:unhideWhenUsed w:val="1"/>
    <w:qFormat w:val="1"/>
    <w:pPr>
      <w:keepNext w:val="1"/>
      <w:keepLines w:val="1"/>
      <w:spacing w:after="40" w:before="240"/>
      <w:outlineLvl w:val="3"/>
    </w:pPr>
    <w:rPr>
      <w:b w:val="1"/>
    </w:rPr>
  </w:style>
  <w:style w:type="paragraph" w:styleId="Titolo5">
    <w:name w:val="heading 5"/>
    <w:basedOn w:val="Normale"/>
    <w:next w:val="Normale"/>
    <w:uiPriority w:val="9"/>
    <w:semiHidden w:val="1"/>
    <w:unhideWhenUsed w:val="1"/>
    <w:qFormat w:val="1"/>
    <w:pPr>
      <w:keepNext w:val="1"/>
      <w:keepLines w:val="1"/>
      <w:spacing w:after="40" w:before="220"/>
      <w:outlineLvl w:val="4"/>
    </w:pPr>
    <w:rPr>
      <w:b w:val="1"/>
      <w:sz w:val="22"/>
      <w:szCs w:val="22"/>
    </w:rPr>
  </w:style>
  <w:style w:type="paragraph" w:styleId="Titolo6">
    <w:name w:val="heading 6"/>
    <w:basedOn w:val="Normale"/>
    <w:next w:val="Normale"/>
    <w:uiPriority w:val="9"/>
    <w:semiHidden w:val="1"/>
    <w:unhideWhenUsed w:val="1"/>
    <w:qFormat w:val="1"/>
    <w:pPr>
      <w:keepNext w:val="1"/>
      <w:keepLines w:val="1"/>
      <w:spacing w:after="40" w:before="200"/>
      <w:outlineLvl w:val="5"/>
    </w:pPr>
    <w:rPr>
      <w:b w:val="1"/>
      <w:sz w:val="20"/>
      <w:szCs w:val="20"/>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olo">
    <w:name w:val="Title"/>
    <w:basedOn w:val="Normale"/>
    <w:next w:val="Normale"/>
    <w:uiPriority w:val="10"/>
    <w:qFormat w:val="1"/>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360" w:lineRule="auto"/>
      <w:jc w:val="center"/>
    </w:pPr>
    <w:rPr>
      <w:rFonts w:ascii="Arial Narrow" w:cs="Arial Narrow" w:eastAsia="Arial Narrow" w:hAnsi="Arial Narrow"/>
      <w:sz w:val="20"/>
      <w:szCs w:val="20"/>
    </w:rPr>
  </w:style>
  <w:style w:type="paragraph" w:styleId="Sottotitolo">
    <w:name w:val="Subtitle"/>
    <w:basedOn w:val="Normale"/>
    <w:next w:val="Normale"/>
    <w:uiPriority w:val="11"/>
    <w:qFormat w:val="1"/>
    <w:pPr>
      <w:pBdr>
        <w:top w:space="0" w:sz="0" w:val="nil"/>
        <w:left w:space="0" w:sz="0" w:val="nil"/>
        <w:bottom w:space="0" w:sz="0" w:val="nil"/>
        <w:right w:space="0" w:sz="0" w:val="nil"/>
        <w:between w:space="0" w:sz="0" w:val="nil"/>
      </w:pBdr>
      <w:spacing w:after="160"/>
    </w:pPr>
    <w:rPr>
      <w:rFonts w:ascii="Calibri" w:cs="Calibri" w:eastAsia="Calibri" w:hAnsi="Calibri"/>
      <w:color w:val="5a5a5a"/>
      <w:sz w:val="22"/>
      <w:szCs w:val="22"/>
    </w:rPr>
  </w:style>
  <w:style w:type="table" w:styleId="a" w:customStyle="1">
    <w:basedOn w:val="TableNormal"/>
    <w:tblPr>
      <w:tblStyleRowBandSize w:val="1"/>
      <w:tblStyleColBandSize w:val="1"/>
      <w:tblCellMar>
        <w:top w:w="100.0" w:type="dxa"/>
        <w:left w:w="100.0" w:type="dxa"/>
        <w:bottom w:w="100.0" w:type="dxa"/>
        <w:right w:w="100.0" w:type="dxa"/>
      </w:tblCellMar>
    </w:tblPr>
  </w:style>
  <w:style w:type="table" w:styleId="a0" w:customStyle="1">
    <w:basedOn w:val="TableNormal"/>
    <w:tblPr>
      <w:tblStyleRowBandSize w:val="1"/>
      <w:tblStyleColBandSize w:val="1"/>
      <w:tblCellMar>
        <w:top w:w="100.0" w:type="dxa"/>
        <w:left w:w="100.0" w:type="dxa"/>
        <w:bottom w:w="100.0" w:type="dxa"/>
        <w:right w:w="100.0" w:type="dxa"/>
      </w:tblCellMar>
    </w:tblPr>
  </w:style>
  <w:style w:type="table" w:styleId="a1" w:customStyle="1">
    <w:basedOn w:val="TableNormal"/>
    <w:tblPr>
      <w:tblStyleRowBandSize w:val="1"/>
      <w:tblStyleColBandSize w:val="1"/>
      <w:tblCellMar>
        <w:top w:w="100.0" w:type="dxa"/>
        <w:left w:w="100.0" w:type="dxa"/>
        <w:bottom w:w="100.0" w:type="dxa"/>
        <w:right w:w="100.0" w:type="dxa"/>
      </w:tblCellMar>
    </w:tblPr>
  </w:style>
  <w:style w:type="character" w:styleId="Testosegnaposto">
    <w:name w:val="Placeholder Text"/>
    <w:basedOn w:val="Carpredefinitoparagrafo"/>
    <w:uiPriority w:val="99"/>
    <w:semiHidden w:val="1"/>
    <w:rsid w:val="00A4590C"/>
    <w:rPr>
      <w:color w:val="808080"/>
    </w:rPr>
  </w:style>
  <w:style w:type="paragraph" w:styleId="Subtitle">
    <w:name w:val="Subtitle"/>
    <w:basedOn w:val="Normal"/>
    <w:next w:val="Normal"/>
    <w:pPr>
      <w:pBdr>
        <w:top w:space="0" w:sz="0" w:val="nil"/>
        <w:left w:space="0" w:sz="0" w:val="nil"/>
        <w:bottom w:space="0" w:sz="0" w:val="nil"/>
        <w:right w:space="0" w:sz="0" w:val="nil"/>
        <w:between w:space="0" w:sz="0" w:val="nil"/>
      </w:pBdr>
      <w:spacing w:after="160" w:lineRule="auto"/>
    </w:pPr>
    <w:rPr>
      <w:rFonts w:ascii="Calibri" w:cs="Calibri" w:eastAsia="Calibri" w:hAnsi="Calibri"/>
      <w:color w:val="5a5a5a"/>
      <w:sz w:val="22"/>
      <w:szCs w:val="22"/>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footer" Target="footer3.xml"/><Relationship Id="rId10" Type="http://schemas.openxmlformats.org/officeDocument/2006/relationships/header" Target="header2.xml"/><Relationship Id="rId13" Type="http://schemas.openxmlformats.org/officeDocument/2006/relationships/footer" Target="footer1.xml"/><Relationship Id="rId12" Type="http://schemas.openxmlformats.org/officeDocument/2006/relationships/footer" Target="foot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3.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7.png"/><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10" Type="http://schemas.openxmlformats.org/officeDocument/2006/relationships/font" Target="fonts/Tahoma-bold.ttf"/><Relationship Id="rId9" Type="http://schemas.openxmlformats.org/officeDocument/2006/relationships/font" Target="fonts/Tahoma-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footer3.xml.rels><?xml version="1.0" encoding="UTF-8" standalone="yes"?><Relationships xmlns="http://schemas.openxmlformats.org/package/2006/relationships"><Relationship Id="rId1" Type="http://schemas.openxmlformats.org/officeDocument/2006/relationships/image" Target="media/image8.jpg"/><Relationship Id="rId2" Type="http://schemas.openxmlformats.org/officeDocument/2006/relationships/image" Target="media/image6.png"/><Relationship Id="rId3" Type="http://schemas.openxmlformats.org/officeDocument/2006/relationships/image" Target="media/image2.png"/><Relationship Id="rId4" Type="http://schemas.openxmlformats.org/officeDocument/2006/relationships/image" Target="media/image1.png"/><Relationship Id="rId5"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I6pIxIyTPVBcLfit8au50sTOkEQ==">CgMxLjAyCGguZ2pkZ3hzOAByITFGUG1BRVE5NE1mcU5COVlmU05yZjhrTzVmOHpqOVZwNw==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2023-01-16T19:39:00Z</dcterms:created>
</cp:coreProperties>
</file>